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00" w:rsidRPr="00CC0F00" w:rsidRDefault="00CC0F00" w:rsidP="00CC0F0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bookmarkStart w:id="0" w:name="_GoBack"/>
      <w:bookmarkEnd w:id="0"/>
      <w:r>
        <w:rPr>
          <w:rFonts w:asciiTheme="majorHAnsi" w:eastAsiaTheme="majorEastAsia" w:hAnsiTheme="majorHAnsi" w:cstheme="majorBidi"/>
          <w:color w:val="17365D" w:themeColor="text2" w:themeShade="BF"/>
          <w:spacing w:val="5"/>
          <w:kern w:val="28"/>
          <w:sz w:val="52"/>
          <w:szCs w:val="52"/>
        </w:rPr>
        <w:t>Inleiding Abram en Lot</w:t>
      </w:r>
    </w:p>
    <w:p w:rsidR="00CC0F00" w:rsidRDefault="00CC0F00" w:rsidP="00CC0F00">
      <w:pPr>
        <w:keepNext/>
        <w:keepLines/>
        <w:spacing w:before="200"/>
        <w:outlineLvl w:val="1"/>
        <w:rPr>
          <w:rFonts w:asciiTheme="majorHAnsi" w:eastAsiaTheme="majorEastAsia" w:hAnsiTheme="majorHAnsi" w:cstheme="majorBidi"/>
          <w:b/>
          <w:bCs/>
          <w:color w:val="4F81BD" w:themeColor="accent1"/>
          <w:sz w:val="26"/>
          <w:szCs w:val="26"/>
        </w:rPr>
      </w:pPr>
    </w:p>
    <w:p w:rsidR="00CC0F00" w:rsidRPr="00CC0F00" w:rsidRDefault="00F8407B" w:rsidP="00DA189E">
      <w:pPr>
        <w:keepNext/>
        <w:keepLines/>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Zingen: psalm 37:2</w:t>
      </w:r>
    </w:p>
    <w:p w:rsidR="00CC0F00" w:rsidRDefault="00CC0F00" w:rsidP="00DA189E">
      <w:pPr>
        <w:keepNext/>
        <w:keepLines/>
        <w:outlineLvl w:val="1"/>
        <w:rPr>
          <w:rFonts w:asciiTheme="majorHAnsi" w:eastAsiaTheme="majorEastAsia" w:hAnsiTheme="majorHAnsi" w:cstheme="majorBidi"/>
          <w:b/>
          <w:bCs/>
          <w:color w:val="4F81BD" w:themeColor="accent1"/>
          <w:sz w:val="26"/>
          <w:szCs w:val="26"/>
        </w:rPr>
      </w:pPr>
      <w:r w:rsidRPr="00CC0F00">
        <w:rPr>
          <w:rFonts w:asciiTheme="majorHAnsi" w:eastAsiaTheme="majorEastAsia" w:hAnsiTheme="majorHAnsi" w:cstheme="majorBidi"/>
          <w:b/>
          <w:bCs/>
          <w:color w:val="4F81BD" w:themeColor="accent1"/>
          <w:sz w:val="26"/>
          <w:szCs w:val="26"/>
        </w:rPr>
        <w:t xml:space="preserve">Lezen: </w:t>
      </w:r>
      <w:r w:rsidR="00117C39">
        <w:rPr>
          <w:rFonts w:asciiTheme="majorHAnsi" w:eastAsiaTheme="majorEastAsia" w:hAnsiTheme="majorHAnsi" w:cstheme="majorBidi"/>
          <w:b/>
          <w:bCs/>
          <w:color w:val="4F81BD" w:themeColor="accent1"/>
          <w:sz w:val="26"/>
          <w:szCs w:val="26"/>
        </w:rPr>
        <w:t>Genesis 13</w:t>
      </w:r>
    </w:p>
    <w:p w:rsidR="00DA189E" w:rsidRPr="00CC0F00" w:rsidRDefault="00DA189E" w:rsidP="00DA189E">
      <w:pPr>
        <w:keepNext/>
        <w:keepLines/>
        <w:outlineLvl w:val="1"/>
        <w:rPr>
          <w:rFonts w:asciiTheme="majorHAnsi" w:eastAsiaTheme="majorEastAsia" w:hAnsiTheme="majorHAnsi" w:cstheme="majorBidi"/>
          <w:b/>
          <w:bCs/>
          <w:color w:val="4F81BD" w:themeColor="accent1"/>
          <w:sz w:val="26"/>
          <w:szCs w:val="26"/>
        </w:rPr>
      </w:pPr>
    </w:p>
    <w:p w:rsidR="0036650A" w:rsidRDefault="007A4434" w:rsidP="00CC0F00">
      <w:pPr>
        <w:rPr>
          <w:color w:val="000000" w:themeColor="text1"/>
        </w:rPr>
      </w:pPr>
      <w:r>
        <w:rPr>
          <w:color w:val="000000" w:themeColor="text1"/>
        </w:rPr>
        <w:t xml:space="preserve">Meer liefde tot het goud dan tot God. </w:t>
      </w:r>
      <w:r w:rsidR="00EB304B">
        <w:rPr>
          <w:color w:val="000000" w:themeColor="text1"/>
        </w:rPr>
        <w:t>Het verschilt maar één letter. Toch is dit</w:t>
      </w:r>
      <w:r w:rsidR="0036650A">
        <w:rPr>
          <w:color w:val="000000" w:themeColor="text1"/>
        </w:rPr>
        <w:t xml:space="preserve"> he</w:t>
      </w:r>
      <w:r w:rsidR="00EB304B">
        <w:rPr>
          <w:color w:val="000000" w:themeColor="text1"/>
        </w:rPr>
        <w:t>t grot</w:t>
      </w:r>
      <w:r w:rsidR="008F2D31">
        <w:rPr>
          <w:color w:val="000000" w:themeColor="text1"/>
        </w:rPr>
        <w:t>e verschil</w:t>
      </w:r>
      <w:r w:rsidR="00E16C1D">
        <w:rPr>
          <w:color w:val="000000" w:themeColor="text1"/>
        </w:rPr>
        <w:t xml:space="preserve"> in het leven van</w:t>
      </w:r>
      <w:r w:rsidR="00014F4D">
        <w:rPr>
          <w:color w:val="000000" w:themeColor="text1"/>
        </w:rPr>
        <w:t xml:space="preserve"> Abram en Lot. Het tweetal waar we vanavond over na hopen te denken.</w:t>
      </w:r>
    </w:p>
    <w:p w:rsidR="00EB304B" w:rsidRDefault="00EB304B" w:rsidP="00CC0F00">
      <w:pPr>
        <w:rPr>
          <w:color w:val="000000" w:themeColor="text1"/>
        </w:rPr>
      </w:pPr>
    </w:p>
    <w:p w:rsidR="00014F4D" w:rsidRDefault="007065D9" w:rsidP="00CC0F00">
      <w:pPr>
        <w:rPr>
          <w:color w:val="000000" w:themeColor="text1"/>
        </w:rPr>
      </w:pPr>
      <w:r>
        <w:rPr>
          <w:color w:val="000000" w:themeColor="text1"/>
        </w:rPr>
        <w:t>Op een dag verlaat een karavaan Ur der Chaldeeën. Als je aan hen zou vragen</w:t>
      </w:r>
      <w:r w:rsidR="002F17BD">
        <w:rPr>
          <w:color w:val="000000" w:themeColor="text1"/>
        </w:rPr>
        <w:t xml:space="preserve"> waar ze naartoe reizen, weten ze</w:t>
      </w:r>
      <w:r>
        <w:rPr>
          <w:color w:val="000000" w:themeColor="text1"/>
        </w:rPr>
        <w:t xml:space="preserve"> het niet. Maar als je vraagt waar</w:t>
      </w:r>
      <w:r w:rsidR="002F17BD">
        <w:rPr>
          <w:color w:val="000000" w:themeColor="text1"/>
        </w:rPr>
        <w:t xml:space="preserve">om ze op reis gaan, dan weten ze </w:t>
      </w:r>
      <w:r w:rsidR="00E22A75">
        <w:rPr>
          <w:color w:val="000000" w:themeColor="text1"/>
        </w:rPr>
        <w:t>het antwoord wel.</w:t>
      </w:r>
      <w:r w:rsidR="002F17BD">
        <w:rPr>
          <w:color w:val="000000" w:themeColor="text1"/>
        </w:rPr>
        <w:t xml:space="preserve"> God</w:t>
      </w:r>
      <w:r w:rsidR="00014F4D">
        <w:rPr>
          <w:color w:val="000000" w:themeColor="text1"/>
        </w:rPr>
        <w:t xml:space="preserve"> is</w:t>
      </w:r>
      <w:r w:rsidR="002F17BD">
        <w:rPr>
          <w:color w:val="000000" w:themeColor="text1"/>
        </w:rPr>
        <w:t xml:space="preserve"> tot </w:t>
      </w:r>
      <w:r w:rsidR="00014F4D">
        <w:rPr>
          <w:color w:val="000000" w:themeColor="text1"/>
        </w:rPr>
        <w:t xml:space="preserve">één van hen, </w:t>
      </w:r>
      <w:r w:rsidR="002F17BD">
        <w:rPr>
          <w:color w:val="000000" w:themeColor="text1"/>
        </w:rPr>
        <w:t>Abram</w:t>
      </w:r>
      <w:r w:rsidR="00014F4D">
        <w:rPr>
          <w:color w:val="000000" w:themeColor="text1"/>
        </w:rPr>
        <w:t>,</w:t>
      </w:r>
      <w:r w:rsidR="002F17BD">
        <w:rPr>
          <w:color w:val="000000" w:themeColor="text1"/>
        </w:rPr>
        <w:t xml:space="preserve"> </w:t>
      </w:r>
      <w:r w:rsidR="00014F4D">
        <w:rPr>
          <w:color w:val="000000" w:themeColor="text1"/>
        </w:rPr>
        <w:t>verschenen. En heeft gesproken</w:t>
      </w:r>
      <w:r w:rsidR="002F17BD">
        <w:rPr>
          <w:color w:val="000000" w:themeColor="text1"/>
        </w:rPr>
        <w:t>: ‘</w:t>
      </w:r>
      <w:r w:rsidR="00EB304B" w:rsidRPr="00EB304B">
        <w:rPr>
          <w:i/>
          <w:color w:val="000000" w:themeColor="text1"/>
        </w:rPr>
        <w:t>Ga gij uit uw land en uit uw maagschap en uit uws vaders huis, naar het land dat Ik u wijzen zal.</w:t>
      </w:r>
      <w:r w:rsidR="002F17BD">
        <w:rPr>
          <w:i/>
          <w:color w:val="000000" w:themeColor="text1"/>
        </w:rPr>
        <w:t xml:space="preserve">’ </w:t>
      </w:r>
      <w:r w:rsidR="00EB304B">
        <w:rPr>
          <w:color w:val="000000" w:themeColor="text1"/>
        </w:rPr>
        <w:t xml:space="preserve"> </w:t>
      </w:r>
      <w:r w:rsidR="00014F4D">
        <w:rPr>
          <w:color w:val="000000" w:themeColor="text1"/>
        </w:rPr>
        <w:t>Daarom zijn ze op weg</w:t>
      </w:r>
      <w:r w:rsidR="00EA4E4B">
        <w:rPr>
          <w:color w:val="000000" w:themeColor="text1"/>
        </w:rPr>
        <w:t xml:space="preserve">. Alles lieten ze achter. Abram doet wat God wil. Het gaat hem niet om het aardse land. Het gaat hem om het hemelse vaderland. Dáár reist Abram naartoe. Het is een goddelijke roeping en daarvoor moet alles wijken. Dan gaan we de wereld en de eigen gekozen wegen verlaten en gaan we in de wegen van de Heere wandelen. Alleen de liefde tot God en Zijn dienst, in het hart uitgestort door de Heilige Geest, </w:t>
      </w:r>
      <w:r w:rsidR="00E16C1D">
        <w:rPr>
          <w:color w:val="000000" w:themeColor="text1"/>
        </w:rPr>
        <w:t>zorgt ervoor dat je</w:t>
      </w:r>
      <w:r w:rsidR="00EA4E4B">
        <w:rPr>
          <w:color w:val="000000" w:themeColor="text1"/>
        </w:rPr>
        <w:t xml:space="preserve"> afscheid </w:t>
      </w:r>
      <w:r w:rsidR="00E16C1D">
        <w:rPr>
          <w:color w:val="000000" w:themeColor="text1"/>
        </w:rPr>
        <w:t xml:space="preserve">kan </w:t>
      </w:r>
      <w:r w:rsidR="00EA4E4B">
        <w:rPr>
          <w:color w:val="000000" w:themeColor="text1"/>
        </w:rPr>
        <w:t>nemen van al</w:t>
      </w:r>
      <w:r w:rsidR="00E16C1D">
        <w:rPr>
          <w:color w:val="000000" w:themeColor="text1"/>
        </w:rPr>
        <w:t>les</w:t>
      </w:r>
      <w:r w:rsidR="00EA4E4B">
        <w:rPr>
          <w:color w:val="000000" w:themeColor="text1"/>
        </w:rPr>
        <w:t xml:space="preserve"> </w:t>
      </w:r>
      <w:r w:rsidR="00E16C1D">
        <w:rPr>
          <w:color w:val="000000" w:themeColor="text1"/>
        </w:rPr>
        <w:t>waaraan je in dit leven vastzit</w:t>
      </w:r>
      <w:r w:rsidR="00EA4E4B">
        <w:rPr>
          <w:color w:val="000000" w:themeColor="text1"/>
        </w:rPr>
        <w:t>. Die krachtdadige, inwendige roeping is voor ieder mens noodzakelijk. Dan komt er een breken met de zon</w:t>
      </w:r>
      <w:r w:rsidR="00E16C1D">
        <w:rPr>
          <w:color w:val="000000" w:themeColor="text1"/>
        </w:rPr>
        <w:t xml:space="preserve">de. Dan wordt de </w:t>
      </w:r>
      <w:r w:rsidR="00EA4E4B">
        <w:rPr>
          <w:color w:val="000000" w:themeColor="text1"/>
        </w:rPr>
        <w:t>keuz</w:t>
      </w:r>
      <w:r w:rsidR="00E16C1D">
        <w:rPr>
          <w:color w:val="000000" w:themeColor="text1"/>
        </w:rPr>
        <w:t>e gedaan om de Heere te volgen, waar nog nooit iemand spijt van heeft gekregen.</w:t>
      </w:r>
    </w:p>
    <w:p w:rsidR="003F6C2A" w:rsidRDefault="003F6C2A" w:rsidP="00CC0F00">
      <w:pPr>
        <w:rPr>
          <w:color w:val="000000" w:themeColor="text1"/>
        </w:rPr>
      </w:pPr>
    </w:p>
    <w:p w:rsidR="003F6C2A" w:rsidRDefault="003F6C2A" w:rsidP="00CC0F00">
      <w:pPr>
        <w:rPr>
          <w:color w:val="000000" w:themeColor="text1"/>
        </w:rPr>
      </w:pPr>
      <w:r>
        <w:rPr>
          <w:color w:val="000000" w:themeColor="text1"/>
        </w:rPr>
        <w:t xml:space="preserve">Abrams neef Lot is meegegaan op reis. </w:t>
      </w:r>
      <w:r w:rsidR="004C0A23">
        <w:rPr>
          <w:color w:val="000000" w:themeColor="text1"/>
        </w:rPr>
        <w:t>Toch komt er een moment van scheiden tussen hen.</w:t>
      </w:r>
      <w:r w:rsidR="00FC45A5">
        <w:rPr>
          <w:color w:val="000000" w:themeColor="text1"/>
        </w:rPr>
        <w:t xml:space="preserve"> Hun herders krijgen ruzie met elkaar. En niet één keer, maar keer op keer. Er is te weinig weidegebied voor hen beiden. Abram </w:t>
      </w:r>
      <w:r w:rsidR="0062362A">
        <w:rPr>
          <w:color w:val="000000" w:themeColor="text1"/>
        </w:rPr>
        <w:t xml:space="preserve">kan niet leven met die onenigheid, want </w:t>
      </w:r>
      <w:r w:rsidR="00FC45A5">
        <w:rPr>
          <w:color w:val="000000" w:themeColor="text1"/>
        </w:rPr>
        <w:t>z</w:t>
      </w:r>
      <w:r w:rsidR="0062362A">
        <w:rPr>
          <w:color w:val="000000" w:themeColor="text1"/>
        </w:rPr>
        <w:t xml:space="preserve">e </w:t>
      </w:r>
      <w:r w:rsidR="00FC45A5">
        <w:rPr>
          <w:color w:val="000000" w:themeColor="text1"/>
        </w:rPr>
        <w:t xml:space="preserve">zijn </w:t>
      </w:r>
      <w:r w:rsidR="0062362A">
        <w:rPr>
          <w:color w:val="000000" w:themeColor="text1"/>
        </w:rPr>
        <w:t xml:space="preserve">immers </w:t>
      </w:r>
      <w:r w:rsidR="00FC45A5">
        <w:rPr>
          <w:color w:val="000000" w:themeColor="text1"/>
        </w:rPr>
        <w:t xml:space="preserve">broeders van hetzelfde huis. Hier wordt niet alleen mee bedoeld dat ze familie van elkaar zijn, maar ook dat ze één God </w:t>
      </w:r>
      <w:r w:rsidR="0062362A">
        <w:rPr>
          <w:color w:val="000000" w:themeColor="text1"/>
        </w:rPr>
        <w:t xml:space="preserve">dienen. En die ruzie mag niet voorkomen onder broeders die de Heere vrezen. </w:t>
      </w:r>
      <w:r w:rsidR="008A0B55">
        <w:rPr>
          <w:color w:val="000000" w:themeColor="text1"/>
        </w:rPr>
        <w:t>Want o</w:t>
      </w:r>
      <w:r w:rsidR="0062362A">
        <w:rPr>
          <w:color w:val="000000" w:themeColor="text1"/>
        </w:rPr>
        <w:t>nenigheid in Gods Kerk is een hele slechte getuigenis, dat tegenover de wereld wordt gegeven.</w:t>
      </w:r>
      <w:r w:rsidR="00FC45A5">
        <w:rPr>
          <w:color w:val="000000" w:themeColor="text1"/>
        </w:rPr>
        <w:t xml:space="preserve"> </w:t>
      </w:r>
    </w:p>
    <w:p w:rsidR="008A0B55" w:rsidRDefault="008A0B55" w:rsidP="00CC0F00">
      <w:pPr>
        <w:rPr>
          <w:color w:val="000000" w:themeColor="text1"/>
        </w:rPr>
      </w:pPr>
    </w:p>
    <w:p w:rsidR="008A0B55" w:rsidRDefault="008A0B55" w:rsidP="00CC0F00">
      <w:pPr>
        <w:rPr>
          <w:color w:val="000000" w:themeColor="text1"/>
        </w:rPr>
      </w:pPr>
      <w:r>
        <w:rPr>
          <w:color w:val="000000" w:themeColor="text1"/>
        </w:rPr>
        <w:t xml:space="preserve">Abram en Lot trekken </w:t>
      </w:r>
      <w:r w:rsidR="00F7623F">
        <w:rPr>
          <w:color w:val="000000" w:themeColor="text1"/>
        </w:rPr>
        <w:t>samen de heuvels in om tot een keus te komen</w:t>
      </w:r>
      <w:r w:rsidR="00DA189E">
        <w:rPr>
          <w:color w:val="000000" w:themeColor="text1"/>
        </w:rPr>
        <w:t>,</w:t>
      </w:r>
      <w:r w:rsidR="00F7623F">
        <w:rPr>
          <w:color w:val="000000" w:themeColor="text1"/>
        </w:rPr>
        <w:t xml:space="preserve"> wie waar gaat weiden.</w:t>
      </w:r>
      <w:r>
        <w:rPr>
          <w:color w:val="000000" w:themeColor="text1"/>
        </w:rPr>
        <w:t xml:space="preserve"> Vanaf een hoge plek zien ze de omgeving liggen. Lot mag als eerste kiezen. Abram is zachtmoedig, toegeeflijk en nederig.</w:t>
      </w:r>
      <w:r w:rsidR="000344E9" w:rsidRPr="000344E9">
        <w:rPr>
          <w:color w:val="000000" w:themeColor="text1"/>
        </w:rPr>
        <w:t xml:space="preserve"> </w:t>
      </w:r>
      <w:r w:rsidR="000344E9">
        <w:rPr>
          <w:color w:val="000000" w:themeColor="text1"/>
        </w:rPr>
        <w:t>Als jij de ene kant kiest</w:t>
      </w:r>
      <w:r w:rsidR="00F7623F">
        <w:rPr>
          <w:color w:val="000000" w:themeColor="text1"/>
        </w:rPr>
        <w:t xml:space="preserve">, zal ik de andere kant opgaan, zegt hij. </w:t>
      </w:r>
      <w:r>
        <w:rPr>
          <w:color w:val="000000" w:themeColor="text1"/>
        </w:rPr>
        <w:t>Lot hoeft niet lang na te denken voor zijn keus. Hij is onbeleefd, hoogmoedig, hebzuchtig, toont geen respect voor zijn oudere oom, is onvoorzichtig en denkt alleen aan zichzelf. Hij ziet zich al rijk worden in de vruchtbare vlakte. Arme Lot. Want wat is er van zijn leven terechtgekomen? Het gaat van kwaad tot erger</w:t>
      </w:r>
      <w:r w:rsidR="00540E69">
        <w:rPr>
          <w:color w:val="000000" w:themeColor="text1"/>
        </w:rPr>
        <w:t xml:space="preserve">. In </w:t>
      </w:r>
      <w:r w:rsidR="000344E9">
        <w:rPr>
          <w:color w:val="000000" w:themeColor="text1"/>
        </w:rPr>
        <w:t>Genesis</w:t>
      </w:r>
      <w:r w:rsidR="00540E69">
        <w:rPr>
          <w:color w:val="000000" w:themeColor="text1"/>
        </w:rPr>
        <w:t xml:space="preserve"> 13 vers 2 lezen we dat hij </w:t>
      </w:r>
      <w:r w:rsidR="00F7623F">
        <w:rPr>
          <w:color w:val="000000" w:themeColor="text1"/>
        </w:rPr>
        <w:t xml:space="preserve">in die vruchtbare vlakte, </w:t>
      </w:r>
      <w:r w:rsidR="00540E69">
        <w:rPr>
          <w:color w:val="000000" w:themeColor="text1"/>
        </w:rPr>
        <w:t xml:space="preserve">in de buurt van het goddeloze Sodom gaat wonen. In Genesis 14 vers 12, dat hij </w:t>
      </w:r>
      <w:r w:rsidR="00DA189E">
        <w:rPr>
          <w:color w:val="000000" w:themeColor="text1"/>
        </w:rPr>
        <w:t>í</w:t>
      </w:r>
      <w:r w:rsidR="00540E69">
        <w:rPr>
          <w:color w:val="000000" w:themeColor="text1"/>
        </w:rPr>
        <w:t>n Sodom woont. Dat is weer een stap verder. Eerst bij, nu in. Hoe vast hij verbonden is geraakt met deze stad, zien we in Genesis 19 vers 1. Daar staat dat hij in de poorten van de stad za</w:t>
      </w:r>
      <w:r w:rsidR="00DA189E">
        <w:rPr>
          <w:color w:val="000000" w:themeColor="text1"/>
        </w:rPr>
        <w:t>t, waarschijnlijk maakte hij</w:t>
      </w:r>
      <w:r w:rsidR="00540E69">
        <w:rPr>
          <w:color w:val="000000" w:themeColor="text1"/>
        </w:rPr>
        <w:t xml:space="preserve"> </w:t>
      </w:r>
      <w:r w:rsidR="00F7623F">
        <w:rPr>
          <w:color w:val="000000" w:themeColor="text1"/>
        </w:rPr>
        <w:t>zelfs</w:t>
      </w:r>
      <w:r w:rsidR="00DA189E">
        <w:rPr>
          <w:color w:val="000000" w:themeColor="text1"/>
        </w:rPr>
        <w:t xml:space="preserve"> al</w:t>
      </w:r>
      <w:r w:rsidR="00F7623F">
        <w:rPr>
          <w:color w:val="000000" w:themeColor="text1"/>
        </w:rPr>
        <w:t xml:space="preserve"> </w:t>
      </w:r>
      <w:r w:rsidR="00540E69">
        <w:rPr>
          <w:color w:val="000000" w:themeColor="text1"/>
        </w:rPr>
        <w:t>deel uit van het stadsbestuur.</w:t>
      </w:r>
      <w:r w:rsidR="00DA189E">
        <w:rPr>
          <w:color w:val="000000" w:themeColor="text1"/>
        </w:rPr>
        <w:t xml:space="preserve"> En v</w:t>
      </w:r>
      <w:r w:rsidR="00B5020F">
        <w:rPr>
          <w:color w:val="000000" w:themeColor="text1"/>
        </w:rPr>
        <w:t>ermoedelijk heeft hij ook een vrouw uit Sodom genomen.</w:t>
      </w:r>
    </w:p>
    <w:p w:rsidR="000344E9" w:rsidRDefault="000344E9" w:rsidP="00CC0F00">
      <w:pPr>
        <w:rPr>
          <w:color w:val="000000" w:themeColor="text1"/>
        </w:rPr>
      </w:pPr>
    </w:p>
    <w:p w:rsidR="00DA189E" w:rsidRDefault="00DA189E" w:rsidP="00FC178A">
      <w:pPr>
        <w:rPr>
          <w:color w:val="000000" w:themeColor="text1"/>
        </w:rPr>
      </w:pPr>
    </w:p>
    <w:p w:rsidR="00DA189E" w:rsidRDefault="00DA189E" w:rsidP="00FC178A">
      <w:pPr>
        <w:rPr>
          <w:color w:val="000000" w:themeColor="text1"/>
        </w:rPr>
      </w:pPr>
    </w:p>
    <w:p w:rsidR="00236867" w:rsidRDefault="00D77244" w:rsidP="00FC178A">
      <w:pPr>
        <w:rPr>
          <w:i/>
          <w:color w:val="000000" w:themeColor="text1"/>
        </w:rPr>
      </w:pPr>
      <w:r>
        <w:rPr>
          <w:color w:val="000000" w:themeColor="text1"/>
        </w:rPr>
        <w:lastRenderedPageBreak/>
        <w:t>Hoe heeft</w:t>
      </w:r>
      <w:r w:rsidR="000344E9">
        <w:rPr>
          <w:color w:val="000000" w:themeColor="text1"/>
        </w:rPr>
        <w:t xml:space="preserve"> het in Lots leven zover kunnen komen?</w:t>
      </w:r>
      <w:r w:rsidR="00FC178A">
        <w:rPr>
          <w:color w:val="000000" w:themeColor="text1"/>
        </w:rPr>
        <w:t xml:space="preserve"> </w:t>
      </w:r>
      <w:r w:rsidR="00F4664F">
        <w:rPr>
          <w:color w:val="000000" w:themeColor="text1"/>
        </w:rPr>
        <w:t>Dat ging langzamerhand. De zonde is een hellend vlak. Lot</w:t>
      </w:r>
      <w:r w:rsidR="003A00E5">
        <w:rPr>
          <w:color w:val="000000" w:themeColor="text1"/>
        </w:rPr>
        <w:t xml:space="preserve"> lijkt veel op een wereldling, die meer liefde heeft voor het goud van het aardse leven. </w:t>
      </w:r>
      <w:r w:rsidR="00FC178A">
        <w:rPr>
          <w:color w:val="000000" w:themeColor="text1"/>
        </w:rPr>
        <w:t>Toch is</w:t>
      </w:r>
      <w:r w:rsidR="006652EA">
        <w:rPr>
          <w:color w:val="000000" w:themeColor="text1"/>
        </w:rPr>
        <w:t xml:space="preserve"> </w:t>
      </w:r>
      <w:r w:rsidR="00FC178A">
        <w:rPr>
          <w:color w:val="000000" w:themeColor="text1"/>
        </w:rPr>
        <w:t xml:space="preserve">Lot </w:t>
      </w:r>
      <w:r w:rsidR="006652EA">
        <w:rPr>
          <w:color w:val="000000" w:themeColor="text1"/>
        </w:rPr>
        <w:t xml:space="preserve">volgens het getuigenis in 2 Petrus 2 een </w:t>
      </w:r>
      <w:r w:rsidR="00B5020F">
        <w:rPr>
          <w:color w:val="000000" w:themeColor="text1"/>
        </w:rPr>
        <w:t xml:space="preserve">rechtvaardig man, een </w:t>
      </w:r>
      <w:r w:rsidR="006652EA">
        <w:rPr>
          <w:color w:val="000000" w:themeColor="text1"/>
        </w:rPr>
        <w:t>kind van de Heere.</w:t>
      </w:r>
      <w:r w:rsidR="00236867">
        <w:rPr>
          <w:color w:val="000000" w:themeColor="text1"/>
        </w:rPr>
        <w:t xml:space="preserve"> Een man die dag op dag gepijnigd</w:t>
      </w:r>
      <w:r w:rsidR="00B5020F">
        <w:rPr>
          <w:color w:val="000000" w:themeColor="text1"/>
        </w:rPr>
        <w:t xml:space="preserve"> werd van </w:t>
      </w:r>
      <w:r w:rsidR="00236867">
        <w:rPr>
          <w:color w:val="000000" w:themeColor="text1"/>
        </w:rPr>
        <w:t xml:space="preserve">het zien en horen van </w:t>
      </w:r>
      <w:r w:rsidR="00B5020F">
        <w:rPr>
          <w:color w:val="000000" w:themeColor="text1"/>
        </w:rPr>
        <w:t>de zonde en goddeloosheid</w:t>
      </w:r>
      <w:r w:rsidR="00C519B8">
        <w:rPr>
          <w:color w:val="000000" w:themeColor="text1"/>
        </w:rPr>
        <w:t xml:space="preserve">. </w:t>
      </w:r>
      <w:r w:rsidR="00B5020F">
        <w:rPr>
          <w:color w:val="000000" w:themeColor="text1"/>
        </w:rPr>
        <w:t xml:space="preserve">Hij leed eronder. Wat </w:t>
      </w:r>
      <w:r w:rsidR="00C519B8">
        <w:rPr>
          <w:color w:val="000000" w:themeColor="text1"/>
        </w:rPr>
        <w:t>een tw</w:t>
      </w:r>
      <w:r w:rsidR="00236867">
        <w:rPr>
          <w:color w:val="000000" w:themeColor="text1"/>
        </w:rPr>
        <w:t xml:space="preserve">eestrijd! </w:t>
      </w:r>
      <w:r w:rsidR="003E07BD">
        <w:rPr>
          <w:color w:val="000000" w:themeColor="text1"/>
        </w:rPr>
        <w:t>In R</w:t>
      </w:r>
      <w:r w:rsidR="00236867">
        <w:rPr>
          <w:color w:val="000000" w:themeColor="text1"/>
        </w:rPr>
        <w:t xml:space="preserve">omeinen 7 vers 14 en 15 wordt over deze strijd, de onmogelijkheid om Gods Wet te onderhouden, gesproken: </w:t>
      </w:r>
      <w:r w:rsidR="00236867">
        <w:rPr>
          <w:i/>
          <w:color w:val="000000" w:themeColor="text1"/>
        </w:rPr>
        <w:t>Want wij weten dat de Wet geestelijk is, maar ik ben vleselijk, verkocht onder de zonde; want hetgeen ik doe, dat ken ik niet; want hetgeen ik wil, dat doe ik niet, maar hetgeen ik haat, dat doe ik.</w:t>
      </w:r>
      <w:r w:rsidR="003150FC">
        <w:rPr>
          <w:color w:val="000000" w:themeColor="text1"/>
        </w:rPr>
        <w:t xml:space="preserve"> Zó</w:t>
      </w:r>
      <w:r w:rsidR="00B5020F">
        <w:rPr>
          <w:color w:val="000000" w:themeColor="text1"/>
        </w:rPr>
        <w:t xml:space="preserve"> vast </w:t>
      </w:r>
      <w:r w:rsidR="00C519B8">
        <w:rPr>
          <w:color w:val="000000" w:themeColor="text1"/>
        </w:rPr>
        <w:t>zit een mens aan de zonde.</w:t>
      </w:r>
      <w:r w:rsidR="00B5020F">
        <w:rPr>
          <w:color w:val="000000" w:themeColor="text1"/>
        </w:rPr>
        <w:t xml:space="preserve"> </w:t>
      </w:r>
      <w:r w:rsidR="00C519B8" w:rsidRPr="00B577D6">
        <w:t>Het kan zijn</w:t>
      </w:r>
      <w:r w:rsidR="00B577D6" w:rsidRPr="00B577D6">
        <w:t>,</w:t>
      </w:r>
      <w:r w:rsidR="00C519B8" w:rsidRPr="00B577D6">
        <w:t xml:space="preserve"> dat we wel</w:t>
      </w:r>
      <w:r w:rsidR="00C519B8">
        <w:rPr>
          <w:color w:val="000000" w:themeColor="text1"/>
        </w:rPr>
        <w:t xml:space="preserve"> zien dat we het niet goed doen, maar toch de zonde niet kunnen nalaten. </w:t>
      </w:r>
      <w:r w:rsidR="003150FC">
        <w:rPr>
          <w:color w:val="000000" w:themeColor="text1"/>
        </w:rPr>
        <w:t>Totdat de Heere Zelf eruit gaat verlossen. Als hij uit het diensthuis  van de zonde uit gaat leiden</w:t>
      </w:r>
      <w:r w:rsidR="00EF3FE3">
        <w:rPr>
          <w:color w:val="000000" w:themeColor="text1"/>
        </w:rPr>
        <w:t>,</w:t>
      </w:r>
      <w:r w:rsidR="003150FC">
        <w:rPr>
          <w:color w:val="000000" w:themeColor="text1"/>
        </w:rPr>
        <w:t xml:space="preserve"> kost dat moeite en strijd. Zo’n krachtig werk van God is in ons leven nodig. Eenmaal radicaal, maar ook steeds weer opnieuw. Want h</w:t>
      </w:r>
      <w:r w:rsidR="00236867">
        <w:rPr>
          <w:color w:val="000000" w:themeColor="text1"/>
        </w:rPr>
        <w:t>oe Lot ook ondergaat in een leven van zonden, God blij</w:t>
      </w:r>
      <w:r w:rsidR="004A36CD">
        <w:rPr>
          <w:color w:val="000000" w:themeColor="text1"/>
        </w:rPr>
        <w:t>ft hem getrouw en waakt over hem. Zo redt Hij Lot uit het ondergaande Sodom.</w:t>
      </w:r>
      <w:r w:rsidR="00236867">
        <w:rPr>
          <w:color w:val="000000" w:themeColor="text1"/>
        </w:rPr>
        <w:t xml:space="preserve"> </w:t>
      </w:r>
      <w:r w:rsidR="00DA189E">
        <w:rPr>
          <w:color w:val="000000" w:themeColor="text1"/>
        </w:rPr>
        <w:t xml:space="preserve">God verlaat Zijn kinderen soms </w:t>
      </w:r>
      <w:r w:rsidR="004A36CD">
        <w:rPr>
          <w:color w:val="000000" w:themeColor="text1"/>
        </w:rPr>
        <w:t xml:space="preserve">voor een bepaalde tijd om hen te beproeven, te straffen of te vernederen. </w:t>
      </w:r>
      <w:r w:rsidR="006C59C4">
        <w:rPr>
          <w:color w:val="000000" w:themeColor="text1"/>
        </w:rPr>
        <w:t xml:space="preserve">Anderen worden bewaard om in grote openbare zonden te vallen. </w:t>
      </w:r>
      <w:r w:rsidR="004A36CD">
        <w:rPr>
          <w:color w:val="000000" w:themeColor="text1"/>
        </w:rPr>
        <w:t xml:space="preserve">Toch </w:t>
      </w:r>
      <w:r w:rsidR="00B577D6">
        <w:rPr>
          <w:color w:val="000000" w:themeColor="text1"/>
        </w:rPr>
        <w:t>verlangt</w:t>
      </w:r>
      <w:r w:rsidR="004A36CD">
        <w:rPr>
          <w:color w:val="000000" w:themeColor="text1"/>
        </w:rPr>
        <w:t xml:space="preserve"> de christen naar al de geboden van God te leven. Heel Psalm 119 is daarvan één groot getuigenis: </w:t>
      </w:r>
      <w:r w:rsidR="004A36CD">
        <w:rPr>
          <w:i/>
          <w:color w:val="000000" w:themeColor="text1"/>
        </w:rPr>
        <w:t xml:space="preserve">Uw Woord is een lamp voor mijn voet en een licht voor mijn pad. Ik heb gezworen en zal het bevestigen, dat ik onderhouden zal de rechten van Uw gerechtigheid. </w:t>
      </w:r>
    </w:p>
    <w:p w:rsidR="00A910FE" w:rsidRDefault="00A910FE" w:rsidP="00FC178A">
      <w:pPr>
        <w:rPr>
          <w:i/>
          <w:color w:val="000000" w:themeColor="text1"/>
        </w:rPr>
      </w:pPr>
    </w:p>
    <w:p w:rsidR="00992B6E" w:rsidRDefault="00A910FE" w:rsidP="00FC178A">
      <w:pPr>
        <w:rPr>
          <w:color w:val="000000" w:themeColor="text1"/>
        </w:rPr>
      </w:pPr>
      <w:r>
        <w:rPr>
          <w:color w:val="000000" w:themeColor="text1"/>
        </w:rPr>
        <w:t xml:space="preserve">Zo getuigt Abrams leven </w:t>
      </w:r>
      <w:r w:rsidR="008F2D31">
        <w:rPr>
          <w:color w:val="000000" w:themeColor="text1"/>
        </w:rPr>
        <w:t>van de vreze des Heeren.</w:t>
      </w:r>
      <w:r w:rsidR="00F67583">
        <w:rPr>
          <w:color w:val="000000" w:themeColor="text1"/>
        </w:rPr>
        <w:t xml:space="preserve"> </w:t>
      </w:r>
    </w:p>
    <w:p w:rsidR="00992B6E" w:rsidRDefault="00992B6E" w:rsidP="00992B6E">
      <w:pPr>
        <w:pStyle w:val="Lijstalinea"/>
        <w:numPr>
          <w:ilvl w:val="0"/>
          <w:numId w:val="2"/>
        </w:numPr>
        <w:rPr>
          <w:color w:val="000000" w:themeColor="text1"/>
        </w:rPr>
      </w:pPr>
      <w:r>
        <w:rPr>
          <w:color w:val="000000" w:themeColor="text1"/>
        </w:rPr>
        <w:t xml:space="preserve">Allereerst </w:t>
      </w:r>
      <w:r w:rsidRPr="00992B6E">
        <w:rPr>
          <w:color w:val="000000" w:themeColor="text1"/>
        </w:rPr>
        <w:t>zorgt</w:t>
      </w:r>
      <w:r>
        <w:rPr>
          <w:color w:val="000000" w:themeColor="text1"/>
        </w:rPr>
        <w:t xml:space="preserve"> hij</w:t>
      </w:r>
      <w:r w:rsidRPr="00992B6E">
        <w:rPr>
          <w:color w:val="000000" w:themeColor="text1"/>
        </w:rPr>
        <w:t xml:space="preserve"> voor zijn naasten, in het bijzonder voor Lot. Dit blijkt als hij Lot </w:t>
      </w:r>
      <w:r w:rsidR="00DB0AF7">
        <w:rPr>
          <w:color w:val="000000" w:themeColor="text1"/>
        </w:rPr>
        <w:t xml:space="preserve">en de inwoners van Sodom </w:t>
      </w:r>
      <w:r w:rsidRPr="00992B6E">
        <w:rPr>
          <w:color w:val="000000" w:themeColor="text1"/>
        </w:rPr>
        <w:t>gaat bevrijden, in gevaar voor eigen leven, uit de handen</w:t>
      </w:r>
      <w:r w:rsidR="00DA189E">
        <w:rPr>
          <w:color w:val="000000" w:themeColor="text1"/>
        </w:rPr>
        <w:t xml:space="preserve"> van</w:t>
      </w:r>
      <w:r w:rsidRPr="00992B6E">
        <w:rPr>
          <w:color w:val="000000" w:themeColor="text1"/>
        </w:rPr>
        <w:t xml:space="preserve"> </w:t>
      </w:r>
      <w:r w:rsidR="00DB0AF7">
        <w:rPr>
          <w:color w:val="000000" w:themeColor="text1"/>
        </w:rPr>
        <w:t>koning Kedor-Laómer, d</w:t>
      </w:r>
      <w:r w:rsidRPr="00992B6E">
        <w:rPr>
          <w:color w:val="000000" w:themeColor="text1"/>
        </w:rPr>
        <w:t>ie Lot samen met de inwoners heeft weggevoerd.</w:t>
      </w:r>
      <w:r w:rsidR="00DA189E">
        <w:rPr>
          <w:color w:val="000000" w:themeColor="text1"/>
        </w:rPr>
        <w:t xml:space="preserve"> </w:t>
      </w:r>
      <w:r w:rsidR="00EF3FE3">
        <w:rPr>
          <w:color w:val="000000" w:themeColor="text1"/>
        </w:rPr>
        <w:t xml:space="preserve">Voor dit bevrijdingswerk kan Abram </w:t>
      </w:r>
      <w:r w:rsidR="00DA189E">
        <w:rPr>
          <w:color w:val="000000" w:themeColor="text1"/>
        </w:rPr>
        <w:t>een beloning krijgen. Maar dat wil hij niet, want</w:t>
      </w:r>
      <w:r w:rsidRPr="00992B6E">
        <w:rPr>
          <w:color w:val="000000" w:themeColor="text1"/>
        </w:rPr>
        <w:t xml:space="preserve"> </w:t>
      </w:r>
      <w:r w:rsidR="00DA189E">
        <w:rPr>
          <w:color w:val="000000" w:themeColor="text1"/>
        </w:rPr>
        <w:t>h</w:t>
      </w:r>
      <w:r w:rsidR="00DB0AF7">
        <w:rPr>
          <w:color w:val="000000" w:themeColor="text1"/>
        </w:rPr>
        <w:t>et geheim van de overwinning</w:t>
      </w:r>
      <w:r w:rsidR="00DA189E">
        <w:rPr>
          <w:color w:val="000000" w:themeColor="text1"/>
        </w:rPr>
        <w:t xml:space="preserve"> lag in de Allerhoogste God. Abram</w:t>
      </w:r>
      <w:r w:rsidR="00EF3FE3">
        <w:rPr>
          <w:color w:val="000000" w:themeColor="text1"/>
        </w:rPr>
        <w:t xml:space="preserve"> geeft </w:t>
      </w:r>
      <w:r w:rsidR="00DB0AF7">
        <w:rPr>
          <w:color w:val="000000" w:themeColor="text1"/>
        </w:rPr>
        <w:t>de Heere de eer in plaats van zichzelf.</w:t>
      </w:r>
      <w:r w:rsidR="00EF3FE3">
        <w:rPr>
          <w:color w:val="000000" w:themeColor="text1"/>
        </w:rPr>
        <w:t xml:space="preserve"> Doen wij dat ook?</w:t>
      </w:r>
    </w:p>
    <w:p w:rsidR="00992B6E" w:rsidRDefault="00EF3FE3" w:rsidP="00EF3FE3">
      <w:pPr>
        <w:pStyle w:val="Lijstalinea"/>
        <w:numPr>
          <w:ilvl w:val="0"/>
          <w:numId w:val="2"/>
        </w:numPr>
        <w:rPr>
          <w:color w:val="000000" w:themeColor="text1"/>
        </w:rPr>
      </w:pPr>
      <w:r>
        <w:rPr>
          <w:color w:val="000000" w:themeColor="text1"/>
        </w:rPr>
        <w:t xml:space="preserve">De naastenliefde van Abram zien we ook in het bidden van Abram voor Lot, </w:t>
      </w:r>
      <w:r w:rsidR="00992B6E">
        <w:rPr>
          <w:color w:val="000000" w:themeColor="text1"/>
        </w:rPr>
        <w:t>al</w:t>
      </w:r>
      <w:r>
        <w:rPr>
          <w:color w:val="000000" w:themeColor="text1"/>
        </w:rPr>
        <w:t>s de Heere Sodom gaat verderven. T</w:t>
      </w:r>
      <w:r w:rsidR="00992B6E">
        <w:rPr>
          <w:color w:val="000000" w:themeColor="text1"/>
        </w:rPr>
        <w:t>erwijl het Lot zijn eigen keus was geweest om in dit goddeloze gebiedt te wonen.</w:t>
      </w:r>
    </w:p>
    <w:p w:rsidR="00992B6E" w:rsidRDefault="00DB0AF7" w:rsidP="00992B6E">
      <w:pPr>
        <w:pStyle w:val="Lijstalinea"/>
        <w:numPr>
          <w:ilvl w:val="0"/>
          <w:numId w:val="2"/>
        </w:numPr>
        <w:rPr>
          <w:color w:val="000000" w:themeColor="text1"/>
        </w:rPr>
      </w:pPr>
      <w:r>
        <w:rPr>
          <w:color w:val="000000" w:themeColor="text1"/>
        </w:rPr>
        <w:t>Abram vertrouwde</w:t>
      </w:r>
      <w:r w:rsidR="00EF3FE3">
        <w:rPr>
          <w:color w:val="000000" w:themeColor="text1"/>
        </w:rPr>
        <w:t xml:space="preserve"> ook </w:t>
      </w:r>
      <w:r>
        <w:rPr>
          <w:color w:val="000000" w:themeColor="text1"/>
        </w:rPr>
        <w:t>op de Heere en was niet roekeloos, hij gebruikte de middelen die voorhanden waren.</w:t>
      </w:r>
    </w:p>
    <w:p w:rsidR="006C59C4" w:rsidRDefault="006C59C4" w:rsidP="006C59C4">
      <w:pPr>
        <w:pStyle w:val="Lijstalinea"/>
        <w:numPr>
          <w:ilvl w:val="0"/>
          <w:numId w:val="2"/>
        </w:numPr>
        <w:rPr>
          <w:color w:val="000000" w:themeColor="text1"/>
        </w:rPr>
      </w:pPr>
      <w:r w:rsidRPr="006C59C4">
        <w:rPr>
          <w:color w:val="000000" w:themeColor="text1"/>
        </w:rPr>
        <w:t>Dat</w:t>
      </w:r>
      <w:r>
        <w:rPr>
          <w:color w:val="000000" w:themeColor="text1"/>
        </w:rPr>
        <w:t xml:space="preserve"> Abram dicht bij de Heere leeft</w:t>
      </w:r>
      <w:r w:rsidRPr="006C59C4">
        <w:rPr>
          <w:color w:val="000000" w:themeColor="text1"/>
        </w:rPr>
        <w:t xml:space="preserve"> blijkt onder ande</w:t>
      </w:r>
      <w:r>
        <w:rPr>
          <w:color w:val="000000" w:themeColor="text1"/>
        </w:rPr>
        <w:t>re uit het spreken van God tot</w:t>
      </w:r>
      <w:r w:rsidR="00AD3C06">
        <w:rPr>
          <w:color w:val="000000" w:themeColor="text1"/>
        </w:rPr>
        <w:t xml:space="preserve"> Abram en dat God met Abram een verbond maakt. </w:t>
      </w:r>
    </w:p>
    <w:p w:rsidR="00AD3C06" w:rsidRDefault="00EF3FE3" w:rsidP="006C59C4">
      <w:pPr>
        <w:pStyle w:val="Lijstalinea"/>
        <w:numPr>
          <w:ilvl w:val="0"/>
          <w:numId w:val="2"/>
        </w:numPr>
        <w:rPr>
          <w:color w:val="000000" w:themeColor="text1"/>
        </w:rPr>
      </w:pPr>
      <w:r>
        <w:rPr>
          <w:color w:val="000000" w:themeColor="text1"/>
        </w:rPr>
        <w:t>En h</w:t>
      </w:r>
      <w:r w:rsidR="00AD3C06">
        <w:rPr>
          <w:color w:val="000000" w:themeColor="text1"/>
        </w:rPr>
        <w:t xml:space="preserve">et offeren van zijn zoon Izak tekent </w:t>
      </w:r>
      <w:r>
        <w:rPr>
          <w:color w:val="000000" w:themeColor="text1"/>
        </w:rPr>
        <w:t>ook zijn</w:t>
      </w:r>
      <w:r w:rsidR="00AD3C06">
        <w:rPr>
          <w:color w:val="000000" w:themeColor="text1"/>
        </w:rPr>
        <w:t xml:space="preserve"> grote geloof. </w:t>
      </w:r>
    </w:p>
    <w:p w:rsidR="006C59C4" w:rsidRPr="006C59C4" w:rsidRDefault="00EF3FE3" w:rsidP="006C59C4">
      <w:pPr>
        <w:rPr>
          <w:color w:val="000000" w:themeColor="text1"/>
        </w:rPr>
      </w:pPr>
      <w:r>
        <w:rPr>
          <w:color w:val="000000" w:themeColor="text1"/>
        </w:rPr>
        <w:t xml:space="preserve">Heeft Abram een groot geloof omdat hij </w:t>
      </w:r>
      <w:r w:rsidR="006C59C4" w:rsidRPr="00AD3C06">
        <w:rPr>
          <w:color w:val="000000" w:themeColor="text1"/>
        </w:rPr>
        <w:t>zo’n goede man was? Nee, dit is alleen uit genade, om Christus w</w:t>
      </w:r>
      <w:r w:rsidR="00AD3C06">
        <w:rPr>
          <w:color w:val="000000" w:themeColor="text1"/>
        </w:rPr>
        <w:t xml:space="preserve">il. </w:t>
      </w:r>
    </w:p>
    <w:p w:rsidR="00992B6E" w:rsidRDefault="00992B6E" w:rsidP="00FC178A">
      <w:pPr>
        <w:rPr>
          <w:color w:val="000000" w:themeColor="text1"/>
        </w:rPr>
      </w:pPr>
    </w:p>
    <w:p w:rsidR="005B7F40" w:rsidRPr="00663973" w:rsidRDefault="00621E9A" w:rsidP="00FC178A">
      <w:pPr>
        <w:rPr>
          <w:i/>
          <w:color w:val="000000" w:themeColor="text1"/>
        </w:rPr>
      </w:pPr>
      <w:r>
        <w:rPr>
          <w:color w:val="000000" w:themeColor="text1"/>
        </w:rPr>
        <w:t xml:space="preserve">Abram en Lot, twee </w:t>
      </w:r>
      <w:r w:rsidR="00EF3FE3">
        <w:rPr>
          <w:color w:val="000000" w:themeColor="text1"/>
        </w:rPr>
        <w:t>verschillende mensen, met ieder</w:t>
      </w:r>
      <w:r>
        <w:rPr>
          <w:color w:val="000000" w:themeColor="text1"/>
        </w:rPr>
        <w:t xml:space="preserve"> een eigen ziel. Be</w:t>
      </w:r>
      <w:r w:rsidR="00EF3FE3">
        <w:rPr>
          <w:color w:val="000000" w:themeColor="text1"/>
        </w:rPr>
        <w:t>ide zijn ze voor eeuwig bij God</w:t>
      </w:r>
      <w:r>
        <w:rPr>
          <w:color w:val="000000" w:themeColor="text1"/>
        </w:rPr>
        <w:t xml:space="preserve"> in de Hemel. Verlost van alles wat van God en</w:t>
      </w:r>
      <w:r w:rsidR="00EF3FE3">
        <w:rPr>
          <w:color w:val="000000" w:themeColor="text1"/>
        </w:rPr>
        <w:t xml:space="preserve"> Z</w:t>
      </w:r>
      <w:r w:rsidR="005B7F40">
        <w:rPr>
          <w:color w:val="000000" w:themeColor="text1"/>
        </w:rPr>
        <w:t xml:space="preserve">ijn dienst aftrekt. Zonder God is er geen leven, maar een eeuwig zielsverderf. Dat is vreselijk. </w:t>
      </w:r>
      <w:r w:rsidR="00663973">
        <w:rPr>
          <w:color w:val="000000" w:themeColor="text1"/>
        </w:rPr>
        <w:t>Maar wie de Heere</w:t>
      </w:r>
      <w:r w:rsidR="005B7F40">
        <w:rPr>
          <w:color w:val="000000" w:themeColor="text1"/>
        </w:rPr>
        <w:t xml:space="preserve"> lief</w:t>
      </w:r>
      <w:r w:rsidR="00663973">
        <w:rPr>
          <w:color w:val="000000" w:themeColor="text1"/>
        </w:rPr>
        <w:t xml:space="preserve"> gaat krijgen</w:t>
      </w:r>
      <w:r w:rsidR="005B7F40">
        <w:rPr>
          <w:color w:val="000000" w:themeColor="text1"/>
        </w:rPr>
        <w:t>,</w:t>
      </w:r>
      <w:r w:rsidR="00663973">
        <w:rPr>
          <w:color w:val="000000" w:themeColor="text1"/>
        </w:rPr>
        <w:t xml:space="preserve"> is voor eeuwig geborgen. Dan krijg je Hem zo lief, dat je zegt: ‘</w:t>
      </w:r>
      <w:r w:rsidR="00663973">
        <w:rPr>
          <w:i/>
          <w:color w:val="000000" w:themeColor="text1"/>
        </w:rPr>
        <w:t>Wien heb ik nevens U omhoog? Niemand! Want Gij, Heere Jezus zijt</w:t>
      </w:r>
      <w:r w:rsidR="00623DA1">
        <w:rPr>
          <w:i/>
          <w:color w:val="000000" w:themeColor="text1"/>
        </w:rPr>
        <w:t xml:space="preserve"> mijn rots,</w:t>
      </w:r>
      <w:r w:rsidR="00663973">
        <w:rPr>
          <w:i/>
          <w:color w:val="000000" w:themeColor="text1"/>
        </w:rPr>
        <w:t xml:space="preserve"> mijn deel en eeuwig goed!’</w:t>
      </w:r>
    </w:p>
    <w:p w:rsidR="005B7F40" w:rsidRDefault="005B7F40" w:rsidP="00FC178A">
      <w:pPr>
        <w:rPr>
          <w:color w:val="000000" w:themeColor="text1"/>
        </w:rPr>
      </w:pPr>
    </w:p>
    <w:p w:rsidR="00663973" w:rsidRDefault="00EF3FE3" w:rsidP="00FE39F3">
      <w:pPr>
        <w:rPr>
          <w:color w:val="000000" w:themeColor="text1"/>
        </w:rPr>
      </w:pPr>
      <w:r>
        <w:rPr>
          <w:color w:val="000000" w:themeColor="text1"/>
        </w:rPr>
        <w:t xml:space="preserve">Zingen: </w:t>
      </w:r>
      <w:r>
        <w:rPr>
          <w:color w:val="000000" w:themeColor="text1"/>
        </w:rPr>
        <w:tab/>
      </w:r>
      <w:r w:rsidR="00F4664F">
        <w:rPr>
          <w:color w:val="000000" w:themeColor="text1"/>
        </w:rPr>
        <w:t>73:13</w:t>
      </w:r>
      <w:r w:rsidR="00FE39F3">
        <w:rPr>
          <w:color w:val="000000" w:themeColor="text1"/>
        </w:rPr>
        <w:t>/</w:t>
      </w:r>
      <w:r w:rsidR="00C575F1">
        <w:rPr>
          <w:color w:val="000000" w:themeColor="text1"/>
        </w:rPr>
        <w:t>106:3</w:t>
      </w:r>
    </w:p>
    <w:p w:rsidR="00FE39F3" w:rsidRDefault="00FE39F3" w:rsidP="00FE39F3">
      <w:pPr>
        <w:rPr>
          <w:color w:val="000000" w:themeColor="text1"/>
        </w:rPr>
      </w:pPr>
    </w:p>
    <w:p w:rsidR="004D409D" w:rsidRPr="004D409D" w:rsidRDefault="004D409D" w:rsidP="004D409D">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Vragen n.a.v. inleiding Abram en Lot</w:t>
      </w:r>
    </w:p>
    <w:p w:rsidR="00986008" w:rsidRDefault="00986008" w:rsidP="00986008">
      <w:pPr>
        <w:spacing w:after="200" w:line="240" w:lineRule="auto"/>
        <w:ind w:left="720"/>
      </w:pPr>
    </w:p>
    <w:p w:rsidR="004D409D" w:rsidRPr="004D409D" w:rsidRDefault="004D409D" w:rsidP="00986008">
      <w:pPr>
        <w:numPr>
          <w:ilvl w:val="0"/>
          <w:numId w:val="1"/>
        </w:numPr>
        <w:spacing w:line="240" w:lineRule="auto"/>
      </w:pPr>
      <w:r>
        <w:t>Had Abram Lot niet moeten verbieden met hem mee te trekken? De Heere had immers gezegd: ‘Ga gij uit uw maagschap’.</w:t>
      </w:r>
    </w:p>
    <w:p w:rsidR="004D409D" w:rsidRPr="004D409D" w:rsidRDefault="004D409D" w:rsidP="00986008">
      <w:pPr>
        <w:spacing w:line="240" w:lineRule="auto"/>
        <w:ind w:left="708"/>
      </w:pPr>
      <w:r w:rsidRPr="004D409D">
        <w:t>………………………………………………………………………………………………………………………………………………………………………………………………………………………………………………………………………………………………………………………………………………………………………………………………………………………………………………………</w:t>
      </w:r>
    </w:p>
    <w:p w:rsidR="004D409D" w:rsidRDefault="004D409D" w:rsidP="004D409D">
      <w:pPr>
        <w:spacing w:line="240" w:lineRule="auto"/>
        <w:ind w:left="708"/>
      </w:pPr>
      <w:r w:rsidRPr="004D409D">
        <w:t>……………………………………………………………………………………………………………………………………………………………………………………………………………………………………………………………………………………………………</w:t>
      </w:r>
    </w:p>
    <w:p w:rsidR="00986008" w:rsidRPr="004D409D" w:rsidRDefault="00986008" w:rsidP="004D409D">
      <w:pPr>
        <w:spacing w:line="240" w:lineRule="auto"/>
        <w:ind w:left="708"/>
      </w:pPr>
    </w:p>
    <w:p w:rsidR="00DB71FF" w:rsidRDefault="004D409D" w:rsidP="00DB71FF">
      <w:pPr>
        <w:numPr>
          <w:ilvl w:val="0"/>
          <w:numId w:val="1"/>
        </w:numPr>
        <w:spacing w:line="240" w:lineRule="auto"/>
      </w:pPr>
      <w:r w:rsidRPr="004D409D">
        <w:t xml:space="preserve">Wat </w:t>
      </w:r>
      <w:r>
        <w:t>is het verschil tussen het staan in de wereld van Abram en Lot?</w:t>
      </w:r>
      <w:r w:rsidRPr="004D409D">
        <w:t xml:space="preserve"> </w:t>
      </w:r>
      <w:r w:rsidR="00DB71FF">
        <w:t>Hoe sta jij in de wereld?</w:t>
      </w:r>
    </w:p>
    <w:p w:rsidR="004D409D" w:rsidRPr="004D409D" w:rsidRDefault="004D409D" w:rsidP="00DB71FF">
      <w:pPr>
        <w:spacing w:line="240" w:lineRule="auto"/>
        <w:ind w:left="720"/>
      </w:pPr>
      <w:r w:rsidRPr="004D409D">
        <w:t>………………………………………………………………………………………………………………………………………………..………………………………………………………………………………………………………………………………………………..………………………………………………………………………………………………………………………………………………..</w:t>
      </w:r>
    </w:p>
    <w:p w:rsidR="004D409D" w:rsidRDefault="004D409D" w:rsidP="00DB71FF">
      <w:pPr>
        <w:spacing w:line="240" w:lineRule="auto"/>
        <w:ind w:left="720"/>
      </w:pPr>
      <w:r w:rsidRPr="004D409D">
        <w:t>………………………………………………………………………………………………………………………………………………..………………………………………………………………………………………………………………………………………………..</w:t>
      </w:r>
    </w:p>
    <w:p w:rsidR="005C0C96" w:rsidRDefault="005C0C96" w:rsidP="00DB71FF">
      <w:pPr>
        <w:spacing w:line="240" w:lineRule="auto"/>
        <w:ind w:left="720"/>
      </w:pPr>
    </w:p>
    <w:p w:rsidR="005C0C96" w:rsidRDefault="005C0C96" w:rsidP="005C0C96">
      <w:pPr>
        <w:spacing w:line="240" w:lineRule="auto"/>
        <w:ind w:left="708"/>
      </w:pPr>
    </w:p>
    <w:p w:rsidR="005C0C96" w:rsidRPr="004D409D" w:rsidRDefault="005C0C96" w:rsidP="005C0C96">
      <w:pPr>
        <w:pStyle w:val="Lijstalinea"/>
        <w:numPr>
          <w:ilvl w:val="0"/>
          <w:numId w:val="1"/>
        </w:numPr>
        <w:spacing w:line="240" w:lineRule="auto"/>
      </w:pPr>
      <w:r>
        <w:t xml:space="preserve">Het leven van Lot lijkt op een wereldling, toch staat in 2 Petrus 2 dat hij een rechtvaardig man is. Hierin ligt voor ons een les, welke? </w:t>
      </w:r>
    </w:p>
    <w:p w:rsidR="005C0C96" w:rsidRPr="004D409D" w:rsidRDefault="005C0C96" w:rsidP="005C0C96">
      <w:pPr>
        <w:spacing w:line="240" w:lineRule="auto"/>
        <w:ind w:left="720"/>
      </w:pPr>
      <w:r w:rsidRPr="004D409D">
        <w:t>………………………………………………………………………………………………………………………………………………...……………………………………………………………………………………………………………………………………………….………………………………………………………………………………………………………………………………………………..</w:t>
      </w:r>
    </w:p>
    <w:p w:rsidR="005C0C96" w:rsidRDefault="005C0C96" w:rsidP="005C0C96">
      <w:pPr>
        <w:spacing w:line="240" w:lineRule="auto"/>
        <w:ind w:left="708"/>
      </w:pPr>
      <w:r w:rsidRPr="004D409D">
        <w:t>……………………………………………………………………………………………………………………………………………………………………………………………………………………………………………………………………………………………………</w:t>
      </w:r>
    </w:p>
    <w:p w:rsidR="00986008" w:rsidRPr="004D409D" w:rsidRDefault="00986008" w:rsidP="005C0C96">
      <w:pPr>
        <w:spacing w:line="240" w:lineRule="auto"/>
      </w:pPr>
    </w:p>
    <w:p w:rsidR="004D409D" w:rsidRPr="00DB71FF" w:rsidRDefault="00DB71FF" w:rsidP="00986008">
      <w:pPr>
        <w:numPr>
          <w:ilvl w:val="0"/>
          <w:numId w:val="1"/>
        </w:numPr>
        <w:spacing w:line="240" w:lineRule="auto"/>
        <w:rPr>
          <w:color w:val="FF0000"/>
        </w:rPr>
      </w:pPr>
      <w:r w:rsidRPr="00DB71FF">
        <w:t>A</w:t>
      </w:r>
      <w:r w:rsidR="0087717A">
        <w:t xml:space="preserve">. </w:t>
      </w:r>
      <w:r>
        <w:t xml:space="preserve">Lot kwelde zijn ziel en werd vermoeid in Sodom (2 Petrus 2). </w:t>
      </w:r>
      <w:r w:rsidR="00986008">
        <w:t>Maar hij</w:t>
      </w:r>
      <w:r w:rsidR="0087717A">
        <w:t xml:space="preserve"> had toch best Sodom kunnen verlaten? Wat zal hem tegengehouden hebben?</w:t>
      </w:r>
    </w:p>
    <w:p w:rsidR="004D409D" w:rsidRPr="004D409D" w:rsidRDefault="004D409D" w:rsidP="00986008">
      <w:pPr>
        <w:spacing w:line="240" w:lineRule="auto"/>
        <w:ind w:left="720"/>
      </w:pPr>
      <w:r w:rsidRPr="004D409D">
        <w:t>………………………………………………………………………………………………………………………………………………...………………………………………………………………………………………………………………………………………………..……………………………………………………………………………………………………………………………………………….</w:t>
      </w:r>
    </w:p>
    <w:p w:rsidR="004D409D" w:rsidRPr="004D409D" w:rsidRDefault="004D409D" w:rsidP="004D409D">
      <w:pPr>
        <w:spacing w:line="240" w:lineRule="auto"/>
        <w:ind w:left="720"/>
      </w:pPr>
      <w:r w:rsidRPr="004D409D">
        <w:t>………………………………………………………………………………………………………………………………………………..………………………………………………………………………………………………………………………………………………..</w:t>
      </w:r>
    </w:p>
    <w:p w:rsidR="00986008" w:rsidRPr="004D409D" w:rsidRDefault="005A57DA" w:rsidP="00986008">
      <w:pPr>
        <w:spacing w:line="240" w:lineRule="auto"/>
        <w:ind w:left="720"/>
      </w:pPr>
      <w:r>
        <w:t>B</w:t>
      </w:r>
      <w:r w:rsidR="00D15AFF">
        <w:t>. Zouden wij ook zo tweeslachtig kunnen leven: vermoeid worden van de zonde en toch de kwelling van er te blijven niet verbreken?</w:t>
      </w:r>
    </w:p>
    <w:p w:rsidR="004D409D" w:rsidRPr="004D409D" w:rsidRDefault="004D409D" w:rsidP="00986008">
      <w:pPr>
        <w:spacing w:line="240" w:lineRule="auto"/>
        <w:ind w:left="720"/>
      </w:pPr>
      <w:r w:rsidRPr="004D409D">
        <w:t>………………………………………………………………………………………………………………………………………………..………………………………………………………………………………………………………………………………………………..………………………………………………………………………………………………………………………………………………..</w:t>
      </w:r>
    </w:p>
    <w:p w:rsidR="004D409D" w:rsidRDefault="004D409D" w:rsidP="004D409D">
      <w:pPr>
        <w:spacing w:line="240" w:lineRule="auto"/>
        <w:ind w:left="708"/>
      </w:pPr>
      <w:r w:rsidRPr="004D409D">
        <w:t>……………………………………………………………………………………………………………………………………………………………………………………………………………………………………………………………………………………………………</w:t>
      </w:r>
    </w:p>
    <w:p w:rsidR="005C0C96" w:rsidRDefault="005C0C96" w:rsidP="004D409D">
      <w:pPr>
        <w:spacing w:line="240" w:lineRule="auto"/>
        <w:ind w:left="708"/>
      </w:pPr>
    </w:p>
    <w:p w:rsidR="00D15AFF" w:rsidRPr="00D15AFF" w:rsidRDefault="00D15AFF" w:rsidP="00D15AFF">
      <w:pPr>
        <w:pStyle w:val="Lijstalinea"/>
        <w:numPr>
          <w:ilvl w:val="0"/>
          <w:numId w:val="1"/>
        </w:numPr>
        <w:spacing w:line="240" w:lineRule="auto"/>
      </w:pPr>
      <w:r w:rsidRPr="00D15AFF">
        <w:rPr>
          <w:color w:val="000000" w:themeColor="text1"/>
        </w:rPr>
        <w:t xml:space="preserve">Hoe ver komt de christen in het onderhouden van Gods Wet en hoe komt dat? </w:t>
      </w:r>
      <w:r>
        <w:rPr>
          <w:color w:val="000000" w:themeColor="text1"/>
        </w:rPr>
        <w:t>(</w:t>
      </w:r>
      <w:r w:rsidRPr="00D15AFF">
        <w:rPr>
          <w:color w:val="000000" w:themeColor="text1"/>
        </w:rPr>
        <w:t>HC vraag 114</w:t>
      </w:r>
      <w:r>
        <w:rPr>
          <w:color w:val="000000" w:themeColor="text1"/>
        </w:rPr>
        <w:t>)</w:t>
      </w:r>
    </w:p>
    <w:p w:rsidR="004D409D" w:rsidRPr="004D409D" w:rsidRDefault="004D409D" w:rsidP="00D15AFF">
      <w:pPr>
        <w:pStyle w:val="Lijstalinea"/>
        <w:spacing w:line="240" w:lineRule="auto"/>
      </w:pPr>
      <w:r w:rsidRPr="004D409D">
        <w:t>………………………………………………………………………………………………………………………………………………..………………………………………………………………………………………………………………………………………………..………………………………………………………………………………………………………………………………………………..</w:t>
      </w:r>
    </w:p>
    <w:p w:rsidR="004D409D" w:rsidRDefault="004D409D" w:rsidP="004D409D">
      <w:pPr>
        <w:spacing w:line="240" w:lineRule="auto"/>
        <w:ind w:left="720"/>
      </w:pPr>
      <w:r w:rsidRPr="004D409D">
        <w:t>………………………………………………………………………………………………………………………………………………..………………………………………………………………………………………………………………………………………………..</w:t>
      </w:r>
    </w:p>
    <w:p w:rsidR="00986008" w:rsidRPr="004D409D" w:rsidRDefault="00986008" w:rsidP="004D409D">
      <w:pPr>
        <w:spacing w:line="240" w:lineRule="auto"/>
        <w:ind w:left="720"/>
      </w:pPr>
    </w:p>
    <w:sectPr w:rsidR="00986008" w:rsidRPr="004D409D" w:rsidSect="0075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D72F0"/>
    <w:multiLevelType w:val="hybridMultilevel"/>
    <w:tmpl w:val="C434A702"/>
    <w:lvl w:ilvl="0" w:tplc="FD289438">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2E6243E"/>
    <w:multiLevelType w:val="hybridMultilevel"/>
    <w:tmpl w:val="C5725FC2"/>
    <w:lvl w:ilvl="0" w:tplc="36826F78">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00"/>
    <w:rsid w:val="00014F4D"/>
    <w:rsid w:val="000344E9"/>
    <w:rsid w:val="000457C0"/>
    <w:rsid w:val="00117C39"/>
    <w:rsid w:val="00236867"/>
    <w:rsid w:val="0029193E"/>
    <w:rsid w:val="002B3741"/>
    <w:rsid w:val="002F17BD"/>
    <w:rsid w:val="003150FC"/>
    <w:rsid w:val="0036650A"/>
    <w:rsid w:val="003A00E5"/>
    <w:rsid w:val="003C2F93"/>
    <w:rsid w:val="003E07BD"/>
    <w:rsid w:val="003F6C2A"/>
    <w:rsid w:val="004161D0"/>
    <w:rsid w:val="00490D92"/>
    <w:rsid w:val="004A36CD"/>
    <w:rsid w:val="004C0A23"/>
    <w:rsid w:val="004C28A0"/>
    <w:rsid w:val="004D409D"/>
    <w:rsid w:val="00512D61"/>
    <w:rsid w:val="00540E69"/>
    <w:rsid w:val="005A57DA"/>
    <w:rsid w:val="005B1A06"/>
    <w:rsid w:val="005B7F40"/>
    <w:rsid w:val="005C0C96"/>
    <w:rsid w:val="005C45C5"/>
    <w:rsid w:val="00621E9A"/>
    <w:rsid w:val="0062362A"/>
    <w:rsid w:val="00623DA1"/>
    <w:rsid w:val="00663973"/>
    <w:rsid w:val="006652EA"/>
    <w:rsid w:val="0069419B"/>
    <w:rsid w:val="00694C70"/>
    <w:rsid w:val="00695D1F"/>
    <w:rsid w:val="006C59C4"/>
    <w:rsid w:val="007065D9"/>
    <w:rsid w:val="0075708B"/>
    <w:rsid w:val="007703AE"/>
    <w:rsid w:val="007A4434"/>
    <w:rsid w:val="007B31A3"/>
    <w:rsid w:val="008379AF"/>
    <w:rsid w:val="00843122"/>
    <w:rsid w:val="0087717A"/>
    <w:rsid w:val="008A0B55"/>
    <w:rsid w:val="008B0BCF"/>
    <w:rsid w:val="008E7AD9"/>
    <w:rsid w:val="008F2D31"/>
    <w:rsid w:val="0092098B"/>
    <w:rsid w:val="00986008"/>
    <w:rsid w:val="00992B6E"/>
    <w:rsid w:val="00A77659"/>
    <w:rsid w:val="00A910FE"/>
    <w:rsid w:val="00AC745F"/>
    <w:rsid w:val="00AD3C06"/>
    <w:rsid w:val="00B5020F"/>
    <w:rsid w:val="00B577D6"/>
    <w:rsid w:val="00C0130A"/>
    <w:rsid w:val="00C24FE6"/>
    <w:rsid w:val="00C519B8"/>
    <w:rsid w:val="00C575F1"/>
    <w:rsid w:val="00CC0F00"/>
    <w:rsid w:val="00D15AFF"/>
    <w:rsid w:val="00D77244"/>
    <w:rsid w:val="00DA189E"/>
    <w:rsid w:val="00DB0AF7"/>
    <w:rsid w:val="00DB71FF"/>
    <w:rsid w:val="00E16C1D"/>
    <w:rsid w:val="00E22A75"/>
    <w:rsid w:val="00E41335"/>
    <w:rsid w:val="00E86A6F"/>
    <w:rsid w:val="00EA4E4B"/>
    <w:rsid w:val="00EB304B"/>
    <w:rsid w:val="00EF3FE3"/>
    <w:rsid w:val="00F4664F"/>
    <w:rsid w:val="00F67583"/>
    <w:rsid w:val="00F7623F"/>
    <w:rsid w:val="00F8407B"/>
    <w:rsid w:val="00FC178A"/>
    <w:rsid w:val="00FC3893"/>
    <w:rsid w:val="00FC45A5"/>
    <w:rsid w:val="00FD4B78"/>
    <w:rsid w:val="00FE39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17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17A"/>
    <w:rPr>
      <w:rFonts w:ascii="Tahoma" w:hAnsi="Tahoma" w:cs="Tahoma"/>
      <w:sz w:val="16"/>
      <w:szCs w:val="16"/>
    </w:rPr>
  </w:style>
  <w:style w:type="paragraph" w:styleId="Lijstalinea">
    <w:name w:val="List Paragraph"/>
    <w:basedOn w:val="Standaard"/>
    <w:uiPriority w:val="34"/>
    <w:qFormat/>
    <w:rsid w:val="00877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17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17A"/>
    <w:rPr>
      <w:rFonts w:ascii="Tahoma" w:hAnsi="Tahoma" w:cs="Tahoma"/>
      <w:sz w:val="16"/>
      <w:szCs w:val="16"/>
    </w:rPr>
  </w:style>
  <w:style w:type="paragraph" w:styleId="Lijstalinea">
    <w:name w:val="List Paragraph"/>
    <w:basedOn w:val="Standaard"/>
    <w:uiPriority w:val="34"/>
    <w:qFormat/>
    <w:rsid w:val="0087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79CF-5D33-4FE1-AA69-75A2A07A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7293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Mourik</dc:creator>
  <cp:lastModifiedBy>Arné</cp:lastModifiedBy>
  <cp:revision>2</cp:revision>
  <cp:lastPrinted>2014-10-31T17:45:00Z</cp:lastPrinted>
  <dcterms:created xsi:type="dcterms:W3CDTF">2014-11-11T18:41:00Z</dcterms:created>
  <dcterms:modified xsi:type="dcterms:W3CDTF">2014-11-11T18:41:00Z</dcterms:modified>
</cp:coreProperties>
</file>