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EE5" w:rsidRPr="005C569A" w:rsidRDefault="005C569A">
      <w:pPr>
        <w:rPr>
          <w:b/>
        </w:rPr>
      </w:pPr>
      <w:r w:rsidRPr="005C569A">
        <w:rPr>
          <w:b/>
        </w:rPr>
        <w:t>Christus, wandelend in het midden van de zeven gouden kandelaren</w:t>
      </w:r>
    </w:p>
    <w:p w:rsidR="005C569A" w:rsidRDefault="005C569A" w:rsidP="005C569A">
      <w:pPr>
        <w:pStyle w:val="Lijstalinea"/>
        <w:numPr>
          <w:ilvl w:val="0"/>
          <w:numId w:val="1"/>
        </w:numPr>
      </w:pPr>
      <w:r>
        <w:t>Wie wandelt?</w:t>
      </w:r>
    </w:p>
    <w:p w:rsidR="005C569A" w:rsidRDefault="005C569A" w:rsidP="005C569A">
      <w:pPr>
        <w:pStyle w:val="Lijstalinea"/>
        <w:numPr>
          <w:ilvl w:val="0"/>
          <w:numId w:val="1"/>
        </w:numPr>
      </w:pPr>
      <w:r>
        <w:t>Waar wandelt Hij?</w:t>
      </w:r>
    </w:p>
    <w:p w:rsidR="005C569A" w:rsidRPr="000369E1" w:rsidRDefault="000369E1" w:rsidP="005C569A">
      <w:pPr>
        <w:rPr>
          <w:b/>
          <w:u w:val="single"/>
        </w:rPr>
      </w:pPr>
      <w:r>
        <w:rPr>
          <w:b/>
          <w:u w:val="single"/>
        </w:rPr>
        <w:t xml:space="preserve">1. </w:t>
      </w:r>
      <w:r w:rsidR="005C569A" w:rsidRPr="000369E1">
        <w:rPr>
          <w:b/>
          <w:u w:val="single"/>
        </w:rPr>
        <w:t>Wie wandelt?</w:t>
      </w:r>
    </w:p>
    <w:p w:rsidR="005C569A" w:rsidRDefault="005C569A" w:rsidP="005C569A">
      <w:r>
        <w:t xml:space="preserve">Johannes is verbannen op </w:t>
      </w:r>
      <w:proofErr w:type="spellStart"/>
      <w:r>
        <w:t>Patmos</w:t>
      </w:r>
      <w:proofErr w:type="spellEnd"/>
      <w:r>
        <w:t xml:space="preserve">, door keizer </w:t>
      </w:r>
      <w:proofErr w:type="spellStart"/>
      <w:r>
        <w:t>Dominitianus</w:t>
      </w:r>
      <w:proofErr w:type="spellEnd"/>
      <w:r>
        <w:t xml:space="preserve">, ong. 60 jaar na de hemelvaart van Christus. </w:t>
      </w:r>
    </w:p>
    <w:p w:rsidR="005C569A" w:rsidRDefault="005C569A" w:rsidP="005C569A">
      <w:r>
        <w:t>Christus gaat hem bekend maken de dingen die haast geschieden moeten:</w:t>
      </w:r>
    </w:p>
    <w:p w:rsidR="005C569A" w:rsidRDefault="005C569A" w:rsidP="005C569A">
      <w:pPr>
        <w:pStyle w:val="Lijstalinea"/>
        <w:numPr>
          <w:ilvl w:val="0"/>
          <w:numId w:val="2"/>
        </w:numPr>
      </w:pPr>
      <w:r>
        <w:t>Aankondiging van Gods oordelen tegen de verdrukkers</w:t>
      </w:r>
      <w:r w:rsidR="00071B07">
        <w:t>: zeven zegelen, zeven bazuinen, zeven fiolen van Gods toorn, satans macht en woeden tegen Gods volk, het laatste oordeel</w:t>
      </w:r>
    </w:p>
    <w:p w:rsidR="005C569A" w:rsidRDefault="005C569A" w:rsidP="005C569A">
      <w:pPr>
        <w:pStyle w:val="Lijstalinea"/>
        <w:numPr>
          <w:ilvl w:val="0"/>
          <w:numId w:val="2"/>
        </w:numPr>
      </w:pPr>
      <w:r>
        <w:t>De zalige uitkomst voor Gods kinderen</w:t>
      </w:r>
    </w:p>
    <w:p w:rsidR="005C569A" w:rsidRDefault="005C569A" w:rsidP="005C569A">
      <w:r>
        <w:t xml:space="preserve">Eerst krijgt Johannes troostvolle gezichten in Openb. 1, 4 en 5. </w:t>
      </w:r>
      <w:r w:rsidR="00071B07">
        <w:t xml:space="preserve">Tot bewaring voor wanhoop, moedeloosheid. </w:t>
      </w:r>
    </w:p>
    <w:p w:rsidR="005C569A" w:rsidRDefault="000369E1" w:rsidP="005C569A">
      <w:r>
        <w:t>Als e</w:t>
      </w:r>
      <w:r w:rsidR="005C569A">
        <w:t>erst</w:t>
      </w:r>
      <w:r>
        <w:t>e</w:t>
      </w:r>
      <w:r w:rsidR="005C569A">
        <w:t xml:space="preserve"> krijgt hij een gezicht van Christus in het midden van de zeven gouden kandelaren</w:t>
      </w:r>
      <w:r w:rsidR="001570D8">
        <w:t xml:space="preserve"> en zeven sterren in Zijn rechterhand</w:t>
      </w:r>
      <w:r w:rsidR="00D77E52">
        <w:t>.</w:t>
      </w:r>
      <w:r w:rsidR="001570D8">
        <w:t xml:space="preserve"> Christus als Profeet (</w:t>
      </w:r>
      <w:proofErr w:type="spellStart"/>
      <w:r w:rsidR="001570D8">
        <w:t>vs</w:t>
      </w:r>
      <w:proofErr w:type="spellEnd"/>
      <w:r w:rsidR="001570D8">
        <w:t xml:space="preserve"> 11), Priester (vs. 12-15) en als Koning (vs. 16-18). </w:t>
      </w:r>
    </w:p>
    <w:p w:rsidR="005C569A" w:rsidRDefault="005C569A" w:rsidP="00D77E52">
      <w:r>
        <w:t>Een gezicht van Zijn werkingen en eigenschappen</w:t>
      </w:r>
      <w:r w:rsidR="00D77E52">
        <w:t>, niet in Zijn Persoon (vs. 13-16):</w:t>
      </w:r>
    </w:p>
    <w:p w:rsidR="005C569A" w:rsidRDefault="005C569A" w:rsidP="00D77E52">
      <w:pPr>
        <w:pStyle w:val="Lijstalinea"/>
        <w:numPr>
          <w:ilvl w:val="0"/>
          <w:numId w:val="4"/>
        </w:numPr>
      </w:pPr>
      <w:r w:rsidRPr="005C569A">
        <w:rPr>
          <w:b/>
        </w:rPr>
        <w:t>Zijn kleding:</w:t>
      </w:r>
      <w:r>
        <w:t xml:space="preserve"> Bekleed met een </w:t>
      </w:r>
      <w:r w:rsidRPr="005C569A">
        <w:rPr>
          <w:b/>
          <w:u w:val="single"/>
        </w:rPr>
        <w:t>priesterlijk</w:t>
      </w:r>
      <w:r>
        <w:t xml:space="preserve"> kleed.</w:t>
      </w:r>
    </w:p>
    <w:p w:rsidR="005C569A" w:rsidRDefault="005C569A" w:rsidP="00D77E52">
      <w:pPr>
        <w:pStyle w:val="Lijstalinea"/>
        <w:numPr>
          <w:ilvl w:val="0"/>
          <w:numId w:val="4"/>
        </w:numPr>
      </w:pPr>
      <w:r w:rsidRPr="005C569A">
        <w:rPr>
          <w:b/>
        </w:rPr>
        <w:t>Gouden gordel:</w:t>
      </w:r>
      <w:r>
        <w:t xml:space="preserve"> Hij is bekwaam en staat altijd klaar om Priester te zijn. Hij alleen kan Priester zijn. </w:t>
      </w:r>
    </w:p>
    <w:p w:rsidR="005C569A" w:rsidRDefault="005C569A" w:rsidP="00D77E52">
      <w:pPr>
        <w:pStyle w:val="Lijstalinea"/>
        <w:numPr>
          <w:ilvl w:val="0"/>
          <w:numId w:val="4"/>
        </w:numPr>
      </w:pPr>
      <w:r w:rsidRPr="005C569A">
        <w:rPr>
          <w:b/>
        </w:rPr>
        <w:t>Zijn hoofd en haar zijn wit:</w:t>
      </w:r>
      <w:r>
        <w:t xml:space="preserve"> </w:t>
      </w:r>
      <w:r w:rsidR="000369E1">
        <w:t>Hij is van eeuwigheid.</w:t>
      </w:r>
      <w:r>
        <w:t xml:space="preserve"> Hij is wijs.</w:t>
      </w:r>
    </w:p>
    <w:p w:rsidR="005C569A" w:rsidRDefault="005C569A" w:rsidP="00D77E52">
      <w:pPr>
        <w:pStyle w:val="Lijstalinea"/>
        <w:numPr>
          <w:ilvl w:val="0"/>
          <w:numId w:val="4"/>
        </w:numPr>
      </w:pPr>
      <w:r w:rsidRPr="005C569A">
        <w:rPr>
          <w:b/>
        </w:rPr>
        <w:t>Zijn ogen:</w:t>
      </w:r>
      <w:r>
        <w:t xml:space="preserve"> Hij weet alles. Niets is Hem onbekend. </w:t>
      </w:r>
    </w:p>
    <w:p w:rsidR="005C569A" w:rsidRDefault="005C569A" w:rsidP="00D77E52">
      <w:pPr>
        <w:pStyle w:val="Lijstalinea"/>
        <w:numPr>
          <w:ilvl w:val="0"/>
          <w:numId w:val="4"/>
        </w:numPr>
      </w:pPr>
      <w:r w:rsidRPr="005C569A">
        <w:rPr>
          <w:b/>
        </w:rPr>
        <w:t>Zijn voeten:</w:t>
      </w:r>
      <w:r>
        <w:t xml:space="preserve"> Hij is standvastig, onoverwinnelijk. Hij onderwerpt alles aan Zich. Wie tegen Hem denkt iets te kunnen doen, zal dit merken. </w:t>
      </w:r>
    </w:p>
    <w:p w:rsidR="005C569A" w:rsidRDefault="005C569A" w:rsidP="00D77E52">
      <w:pPr>
        <w:pStyle w:val="Lijstalinea"/>
        <w:numPr>
          <w:ilvl w:val="0"/>
          <w:numId w:val="4"/>
        </w:numPr>
      </w:pPr>
      <w:r w:rsidRPr="005C569A">
        <w:rPr>
          <w:b/>
        </w:rPr>
        <w:t>Zijn stem:</w:t>
      </w:r>
      <w:r>
        <w:t xml:space="preserve"> Christus’ stem dringt door tot alle volken (beeld van een waterval). </w:t>
      </w:r>
    </w:p>
    <w:p w:rsidR="005C569A" w:rsidRDefault="005C569A" w:rsidP="00D77E52">
      <w:pPr>
        <w:pStyle w:val="Lijstalinea"/>
        <w:numPr>
          <w:ilvl w:val="0"/>
          <w:numId w:val="4"/>
        </w:numPr>
      </w:pPr>
      <w:r>
        <w:rPr>
          <w:b/>
        </w:rPr>
        <w:t>Zijn rechterhand:</w:t>
      </w:r>
      <w:r>
        <w:t xml:space="preserve"> Hij zendt, regeert en beschermt Zijn knechten. Door hen is Hij krachtig in de harten van zondaren. Hij is machtig om Zijn knechten te straffen als ze hun ambt niet goed waarnemen. </w:t>
      </w:r>
    </w:p>
    <w:p w:rsidR="005C569A" w:rsidRDefault="005C569A" w:rsidP="00D77E52">
      <w:pPr>
        <w:pStyle w:val="Lijstalinea"/>
        <w:numPr>
          <w:ilvl w:val="0"/>
          <w:numId w:val="4"/>
        </w:numPr>
      </w:pPr>
      <w:r>
        <w:rPr>
          <w:b/>
        </w:rPr>
        <w:t>Zijn mond:</w:t>
      </w:r>
      <w:r>
        <w:t xml:space="preserve"> Gods Woord: beloften tot troost van Zijn kinderen, dreigingen tot straf van </w:t>
      </w:r>
      <w:proofErr w:type="spellStart"/>
      <w:r>
        <w:t>onbekeerden</w:t>
      </w:r>
      <w:proofErr w:type="spellEnd"/>
    </w:p>
    <w:p w:rsidR="005C569A" w:rsidRDefault="005C569A" w:rsidP="00D77E52">
      <w:pPr>
        <w:pStyle w:val="Lijstalinea"/>
        <w:numPr>
          <w:ilvl w:val="0"/>
          <w:numId w:val="4"/>
        </w:numPr>
      </w:pPr>
      <w:r>
        <w:rPr>
          <w:b/>
        </w:rPr>
        <w:t>Zijn aangezicht:</w:t>
      </w:r>
      <w:r>
        <w:t xml:space="preserve"> Zijn heerlijkheid</w:t>
      </w:r>
      <w:r w:rsidR="00D77E52">
        <w:t>.</w:t>
      </w:r>
    </w:p>
    <w:p w:rsidR="00D77E52" w:rsidRDefault="00D77E52" w:rsidP="00D77E52">
      <w:r>
        <w:t>Christus geeft Zichzelf Namen (</w:t>
      </w:r>
      <w:proofErr w:type="spellStart"/>
      <w:r>
        <w:t>vs</w:t>
      </w:r>
      <w:proofErr w:type="spellEnd"/>
      <w:r>
        <w:t xml:space="preserve"> 8,11,17):</w:t>
      </w:r>
    </w:p>
    <w:p w:rsidR="00D77E52" w:rsidRDefault="00D77E52" w:rsidP="00D77E52">
      <w:pPr>
        <w:pStyle w:val="Lijstalinea"/>
        <w:numPr>
          <w:ilvl w:val="0"/>
          <w:numId w:val="5"/>
        </w:numPr>
      </w:pPr>
      <w:r>
        <w:t xml:space="preserve">Hij is en </w:t>
      </w:r>
      <w:r w:rsidR="000369E1">
        <w:t>blijft Dezelfde, schepselen vergaan.</w:t>
      </w:r>
    </w:p>
    <w:p w:rsidR="000369E1" w:rsidRDefault="000369E1" w:rsidP="00D77E52">
      <w:pPr>
        <w:pStyle w:val="Lijstalinea"/>
        <w:numPr>
          <w:ilvl w:val="0"/>
          <w:numId w:val="5"/>
        </w:numPr>
      </w:pPr>
      <w:r>
        <w:t>Alles is door Hem gemaakt.</w:t>
      </w:r>
    </w:p>
    <w:p w:rsidR="000369E1" w:rsidRDefault="000369E1" w:rsidP="00D77E52">
      <w:pPr>
        <w:pStyle w:val="Lijstalinea"/>
        <w:numPr>
          <w:ilvl w:val="0"/>
          <w:numId w:val="5"/>
        </w:numPr>
      </w:pPr>
      <w:r>
        <w:t>Hij is almachtig.</w:t>
      </w:r>
    </w:p>
    <w:p w:rsidR="000369E1" w:rsidRDefault="000369E1" w:rsidP="00D77E52">
      <w:pPr>
        <w:pStyle w:val="Lijstalinea"/>
        <w:numPr>
          <w:ilvl w:val="0"/>
          <w:numId w:val="5"/>
        </w:numPr>
      </w:pPr>
      <w:r>
        <w:t xml:space="preserve">Alles zal zijn tot Zijn eer. </w:t>
      </w:r>
    </w:p>
    <w:p w:rsidR="000369E1" w:rsidRDefault="000369E1" w:rsidP="000369E1">
      <w:r>
        <w:t xml:space="preserve">Vs. 18: Christus leeft altijd. Dit is enkel de waarheid. Hij heeft de macht over de dood en de hel om de Zijnen daarvan te verlossen en de vijanden daarin te werpen. </w:t>
      </w:r>
    </w:p>
    <w:p w:rsidR="003A7D65" w:rsidRDefault="003A7D65" w:rsidP="003A7D65">
      <w:r>
        <w:t xml:space="preserve">Wat doet het met je, als je dit over Christus hoort? </w:t>
      </w:r>
      <w:r w:rsidR="00BC61F1">
        <w:t xml:space="preserve">Bij Johannes was er vrees, schrik, eerbied, óók troost. </w:t>
      </w:r>
    </w:p>
    <w:p w:rsidR="000369E1" w:rsidRDefault="000369E1" w:rsidP="000369E1">
      <w:r>
        <w:t xml:space="preserve">Openb. 2:1: Christus wandelt in het midden van de zeven gouden kandelaren. </w:t>
      </w:r>
    </w:p>
    <w:p w:rsidR="000369E1" w:rsidRPr="000369E1" w:rsidRDefault="000369E1" w:rsidP="000369E1">
      <w:pPr>
        <w:rPr>
          <w:b/>
          <w:u w:val="single"/>
        </w:rPr>
      </w:pPr>
      <w:r w:rsidRPr="000369E1">
        <w:rPr>
          <w:b/>
          <w:u w:val="single"/>
        </w:rPr>
        <w:lastRenderedPageBreak/>
        <w:t>2. Waar wandelt Hij?</w:t>
      </w:r>
    </w:p>
    <w:p w:rsidR="000369E1" w:rsidRDefault="000369E1" w:rsidP="000369E1">
      <w:r>
        <w:t xml:space="preserve">In Openb. 1:20 staat met de gouden kandelaren de </w:t>
      </w:r>
      <w:r w:rsidR="00BC61F1">
        <w:t xml:space="preserve">zeven gemeenten bedoeld worden -&gt; beeld van Gods volk. </w:t>
      </w:r>
    </w:p>
    <w:p w:rsidR="00DF740C" w:rsidRDefault="000369E1" w:rsidP="000369E1">
      <w:r>
        <w:t>Beeldspraak uit het Oude Te</w:t>
      </w:r>
      <w:r w:rsidR="00DF740C">
        <w:t xml:space="preserve">stament: Leviticus 24:1-4, Zacharía 4. </w:t>
      </w:r>
      <w:r>
        <w:t xml:space="preserve"> </w:t>
      </w:r>
    </w:p>
    <w:tbl>
      <w:tblPr>
        <w:tblStyle w:val="Tabelraster"/>
        <w:tblW w:w="0" w:type="auto"/>
        <w:tblLook w:val="04A0" w:firstRow="1" w:lastRow="0" w:firstColumn="1" w:lastColumn="0" w:noHBand="0" w:noVBand="1"/>
      </w:tblPr>
      <w:tblGrid>
        <w:gridCol w:w="4531"/>
        <w:gridCol w:w="4531"/>
      </w:tblGrid>
      <w:tr w:rsidR="00BC61F1" w:rsidTr="00BC61F1">
        <w:tc>
          <w:tcPr>
            <w:tcW w:w="4531" w:type="dxa"/>
          </w:tcPr>
          <w:p w:rsidR="00BC61F1" w:rsidRPr="00BC61F1" w:rsidRDefault="00BC61F1" w:rsidP="000369E1">
            <w:pPr>
              <w:rPr>
                <w:b/>
              </w:rPr>
            </w:pPr>
            <w:r>
              <w:rPr>
                <w:b/>
              </w:rPr>
              <w:t xml:space="preserve">Beeldspraak </w:t>
            </w:r>
            <w:r w:rsidRPr="00BC61F1">
              <w:rPr>
                <w:b/>
              </w:rPr>
              <w:t>Oude Testament</w:t>
            </w:r>
          </w:p>
        </w:tc>
        <w:tc>
          <w:tcPr>
            <w:tcW w:w="4531" w:type="dxa"/>
          </w:tcPr>
          <w:p w:rsidR="00BC61F1" w:rsidRPr="00BC61F1" w:rsidRDefault="00BC61F1" w:rsidP="000369E1">
            <w:pPr>
              <w:rPr>
                <w:b/>
              </w:rPr>
            </w:pPr>
            <w:r w:rsidRPr="00BC61F1">
              <w:rPr>
                <w:b/>
              </w:rPr>
              <w:t xml:space="preserve">Betekenis </w:t>
            </w:r>
          </w:p>
        </w:tc>
      </w:tr>
      <w:tr w:rsidR="00BC61F1" w:rsidTr="00BC61F1">
        <w:tc>
          <w:tcPr>
            <w:tcW w:w="4531" w:type="dxa"/>
          </w:tcPr>
          <w:p w:rsidR="00BC61F1" w:rsidRDefault="00BC61F1" w:rsidP="000369E1">
            <w:r>
              <w:t xml:space="preserve">De gouden kandelaar stond in het Heilige. Kandelaar met zeven lampen met een lampenpit of vlaswiek.  </w:t>
            </w:r>
          </w:p>
        </w:tc>
        <w:tc>
          <w:tcPr>
            <w:tcW w:w="4531" w:type="dxa"/>
          </w:tcPr>
          <w:p w:rsidR="00BC61F1" w:rsidRDefault="00BC61F1" w:rsidP="00BC61F1">
            <w:r>
              <w:t xml:space="preserve">Zo zijn de gemeenten, m.n. Gods kinderen, dierbaar en waardevol in Gods oog. </w:t>
            </w:r>
          </w:p>
          <w:p w:rsidR="00BC61F1" w:rsidRDefault="00BC61F1" w:rsidP="000369E1"/>
        </w:tc>
      </w:tr>
      <w:tr w:rsidR="00BC61F1" w:rsidTr="00BC61F1">
        <w:tc>
          <w:tcPr>
            <w:tcW w:w="4531" w:type="dxa"/>
          </w:tcPr>
          <w:p w:rsidR="00BC61F1" w:rsidRDefault="00BC61F1" w:rsidP="000369E1">
            <w:r>
              <w:t xml:space="preserve">De gouden kandelaar was uit één talent louter goud gemaakt. Niets was eraan gesoldeerd o.i.d. Een kandelaar is een lichtdrager. </w:t>
            </w:r>
          </w:p>
        </w:tc>
        <w:tc>
          <w:tcPr>
            <w:tcW w:w="4531" w:type="dxa"/>
          </w:tcPr>
          <w:p w:rsidR="00BC61F1" w:rsidRDefault="00BC61F1" w:rsidP="00BC61F1">
            <w:r>
              <w:t xml:space="preserve">Gods kinderen vormen een eenheid met Christus, maar ook met elkaar. Christus is Priester. </w:t>
            </w:r>
          </w:p>
        </w:tc>
      </w:tr>
      <w:tr w:rsidR="00BC61F1" w:rsidTr="00BC61F1">
        <w:tc>
          <w:tcPr>
            <w:tcW w:w="4531" w:type="dxa"/>
          </w:tcPr>
          <w:p w:rsidR="00BC61F1" w:rsidRDefault="00BC61F1" w:rsidP="000369E1">
            <w:r>
              <w:t xml:space="preserve">Zuiver gestoten olijfolie was nodig om de lampen brandend te houden. Dit moest door de Israëlieten gegeven worden. Zonder olie geen licht. </w:t>
            </w:r>
          </w:p>
        </w:tc>
        <w:tc>
          <w:tcPr>
            <w:tcW w:w="4531" w:type="dxa"/>
          </w:tcPr>
          <w:p w:rsidR="00BC61F1" w:rsidRDefault="00BC61F1" w:rsidP="00BC61F1">
            <w:r>
              <w:t xml:space="preserve">Olie is een beeld van de Heilige Geest. Zonder olie geen licht. Zonder de Heilige Geest geen zaligmakende genade, vruchten van geloof en bekering. </w:t>
            </w:r>
          </w:p>
        </w:tc>
      </w:tr>
      <w:tr w:rsidR="00BC61F1" w:rsidTr="00BC61F1">
        <w:tc>
          <w:tcPr>
            <w:tcW w:w="4531" w:type="dxa"/>
          </w:tcPr>
          <w:p w:rsidR="00BC61F1" w:rsidRDefault="00BC61F1" w:rsidP="00BC61F1">
            <w:r>
              <w:t xml:space="preserve">Elke dag moest de priester bij het morgen- en avondoffer, ten tijde van het gebed, de kandelaar </w:t>
            </w:r>
            <w:proofErr w:type="spellStart"/>
            <w:r>
              <w:t>toerichten</w:t>
            </w:r>
            <w:proofErr w:type="spellEnd"/>
            <w:r>
              <w:t xml:space="preserve">: </w:t>
            </w:r>
          </w:p>
          <w:p w:rsidR="00BC61F1" w:rsidRDefault="00BC61F1" w:rsidP="00BC61F1">
            <w:pPr>
              <w:pStyle w:val="Lijstalinea"/>
              <w:numPr>
                <w:ilvl w:val="0"/>
                <w:numId w:val="11"/>
              </w:numPr>
            </w:pPr>
            <w:r>
              <w:t xml:space="preserve">olie toedienen </w:t>
            </w:r>
          </w:p>
          <w:p w:rsidR="00BC61F1" w:rsidRDefault="00BC61F1" w:rsidP="00BC61F1">
            <w:pPr>
              <w:pStyle w:val="Lijstalinea"/>
              <w:numPr>
                <w:ilvl w:val="0"/>
                <w:numId w:val="11"/>
              </w:numPr>
            </w:pPr>
            <w:r>
              <w:t xml:space="preserve">de lampenpitten reinigen: </w:t>
            </w:r>
          </w:p>
          <w:p w:rsidR="00BC61F1" w:rsidRDefault="00BC61F1" w:rsidP="000369E1">
            <w:r>
              <w:t xml:space="preserve">De pit mocht niet te kort of te lang zijn. Anders walm of rook, stank en geen licht. Dan door middel van een gouden snuiter (een soort schaar met een busje eraan om de rokende pit op te vangen) ingekort worden. </w:t>
            </w:r>
            <w:r w:rsidRPr="00BC61F1">
              <w:rPr>
                <w:b/>
              </w:rPr>
              <w:t>Met als doel: meer en helderder licht.</w:t>
            </w:r>
            <w:r>
              <w:t xml:space="preserve"> In gouden blusvaten wierp de priester de afgesneden pitten om stank en viezigheid te voorkomen. </w:t>
            </w:r>
          </w:p>
        </w:tc>
        <w:tc>
          <w:tcPr>
            <w:tcW w:w="4531" w:type="dxa"/>
          </w:tcPr>
          <w:p w:rsidR="00BC61F1" w:rsidRDefault="00BC61F1" w:rsidP="008A3BB4">
            <w:pPr>
              <w:pStyle w:val="Lijstalinea"/>
              <w:numPr>
                <w:ilvl w:val="0"/>
                <w:numId w:val="11"/>
              </w:numPr>
            </w:pPr>
            <w:r>
              <w:t xml:space="preserve">olie toedienen: </w:t>
            </w:r>
          </w:p>
          <w:p w:rsidR="00BC61F1" w:rsidRDefault="00BC61F1" w:rsidP="00BC61F1">
            <w:r>
              <w:t xml:space="preserve">Als Priester geeft Christus Zijn kinderen geestelijk licht en versiering. Hij let op de goede orde en regering in de gemeenten. Hij is Zijn volk altijd nabij door Zijn Woord en Geest. Zo regeert en verlicht Hij hen. Hij onderwijst hen, vergeeft hun zonden, heiligt hen. </w:t>
            </w:r>
            <w:r w:rsidRPr="00BC61F1">
              <w:rPr>
                <w:i/>
              </w:rPr>
              <w:t>“Ik weet…”</w:t>
            </w:r>
            <w:r>
              <w:t xml:space="preserve"> (met werkende zorg!)</w:t>
            </w:r>
          </w:p>
          <w:p w:rsidR="00BC61F1" w:rsidRDefault="00BC61F1" w:rsidP="00BC61F1">
            <w:r>
              <w:t>Leviticus 26:12 -&gt; Hij wandelt: Hij zal hen niet begeven, noch verlaten, Hij zal hen leiden, beschermen, naar ziel en lichaam verzorgen, Zich openbaren, omgang met hen hebben</w:t>
            </w:r>
            <w:r w:rsidR="008A3BB4">
              <w:t>, troosten met Zijn beloften</w:t>
            </w:r>
            <w:r>
              <w:t xml:space="preserve">. Hij zal hun God zijn en zij Zijn volk. </w:t>
            </w:r>
          </w:p>
          <w:p w:rsidR="008A3BB4" w:rsidRDefault="008A3BB4" w:rsidP="00BC61F1"/>
          <w:p w:rsidR="008A3BB4" w:rsidRDefault="008A3BB4" w:rsidP="008A3BB4">
            <w:pPr>
              <w:pStyle w:val="Lijstalinea"/>
              <w:numPr>
                <w:ilvl w:val="0"/>
                <w:numId w:val="11"/>
              </w:numPr>
            </w:pPr>
            <w:r>
              <w:t xml:space="preserve">de lampenpitten reinigen: </w:t>
            </w:r>
          </w:p>
          <w:p w:rsidR="008A3BB4" w:rsidRDefault="008A3BB4" w:rsidP="008A3BB4">
            <w:r>
              <w:t xml:space="preserve">Elk kind van God wordt apart verzorgd. </w:t>
            </w:r>
          </w:p>
          <w:p w:rsidR="008A3BB4" w:rsidRDefault="008A3BB4" w:rsidP="008A3BB4">
            <w:r>
              <w:t>Is er hoogmoed of wantrouwen, dan geen licht:</w:t>
            </w:r>
          </w:p>
          <w:p w:rsidR="008A3BB4" w:rsidRDefault="008A3BB4" w:rsidP="008A3BB4">
            <w:proofErr w:type="spellStart"/>
            <w:r>
              <w:t>Hizkía</w:t>
            </w:r>
            <w:proofErr w:type="spellEnd"/>
            <w:r>
              <w:t xml:space="preserve"> -&gt; alles tonen aan de gezanten van Babel</w:t>
            </w:r>
          </w:p>
          <w:p w:rsidR="008A3BB4" w:rsidRDefault="008A3BB4" w:rsidP="008A3BB4">
            <w:r>
              <w:t>David -&gt; Psalm 42:6</w:t>
            </w:r>
          </w:p>
          <w:p w:rsidR="008A3BB4" w:rsidRDefault="008A3BB4" w:rsidP="008A3BB4">
            <w:r>
              <w:t xml:space="preserve">Christus neemt de snuiter en knipt in de lont. </w:t>
            </w:r>
            <w:r w:rsidRPr="0036693F">
              <w:rPr>
                <w:b/>
              </w:rPr>
              <w:t>Met als doel: meer en helderder licht.</w:t>
            </w:r>
            <w:r>
              <w:t xml:space="preserve"> Hij snuit door </w:t>
            </w:r>
            <w:proofErr w:type="spellStart"/>
            <w:r>
              <w:t>armmakende</w:t>
            </w:r>
            <w:proofErr w:type="spellEnd"/>
            <w:r>
              <w:t xml:space="preserve"> genade, verootmoedigende genade, door de Wet, door de Noordenwind van de Heilige Geest, door Zijn Geest in te houden, door moeilijkheden en verdrukking te geven, door middel van vijanden, door de satan. </w:t>
            </w:r>
          </w:p>
          <w:p w:rsidR="00BC61F1" w:rsidRDefault="00BC61F1" w:rsidP="00BC61F1"/>
        </w:tc>
      </w:tr>
    </w:tbl>
    <w:p w:rsidR="00BC61F1" w:rsidRDefault="00BC61F1" w:rsidP="000369E1"/>
    <w:p w:rsidR="00121E18" w:rsidRDefault="00121E18" w:rsidP="00121E18">
      <w:r>
        <w:t xml:space="preserve">Zo is Christus bezig als Priester en wandelt Hij in het midden van Zijn kinderen. </w:t>
      </w:r>
    </w:p>
    <w:p w:rsidR="008A3BB4" w:rsidRDefault="008A3BB4" w:rsidP="00121E18"/>
    <w:p w:rsidR="00C2686F" w:rsidRDefault="00121E18" w:rsidP="00121E18">
      <w:r>
        <w:lastRenderedPageBreak/>
        <w:t xml:space="preserve">Wonder: Hoe stinkend, walmend en duister Zijn kinderen ook zijn, Hij blijft ze getrouw verzorgen! Hij geeft ze olie (Jes. 42:3). </w:t>
      </w:r>
      <w:r w:rsidR="00CB7BA1">
        <w:t xml:space="preserve">Het licht in Gods kinderen zal </w:t>
      </w:r>
      <w:r w:rsidR="00CB7BA1" w:rsidRPr="00071B07">
        <w:rPr>
          <w:b/>
          <w:u w:val="single"/>
        </w:rPr>
        <w:t>nooit uitgedoofd</w:t>
      </w:r>
      <w:r w:rsidR="00CB7BA1">
        <w:t xml:space="preserve"> worden. De Heilige Geest zal altijd in hen blijven. Christus zal als Priester over hen waken en zorgen. </w:t>
      </w:r>
    </w:p>
    <w:p w:rsidR="00842F60" w:rsidRDefault="00C2686F" w:rsidP="00121E18">
      <w:r>
        <w:t xml:space="preserve">Vraag of Hij </w:t>
      </w:r>
      <w:r w:rsidR="001570D8">
        <w:t xml:space="preserve">als de grote Priester en Lichtdrager dat licht wil ontsteken in je hart. Zodat je lichtdrager in deze wereld mag zijn. </w:t>
      </w:r>
    </w:p>
    <w:p w:rsidR="00071B07" w:rsidRDefault="00071B07" w:rsidP="00121E18">
      <w:r>
        <w:t xml:space="preserve">Johannes zag Christus tot troost van wat hem hierna geopenbaard zou worden. Dat Christus Priester is en wandelt in het midden van de zeven gouden kandelaren is óf tot onze troost, óf tot onze schrik. </w:t>
      </w:r>
    </w:p>
    <w:p w:rsidR="008868C6" w:rsidRDefault="008868C6" w:rsidP="008868C6">
      <w:r>
        <w:t xml:space="preserve">1 Petrus 2:9: Maar gij zijt een uitverkoren geslacht, een koninklijk priesterdom, een heilig volk, een verkregen volk; opdat gij </w:t>
      </w:r>
      <w:proofErr w:type="spellStart"/>
      <w:r>
        <w:t>zoudt</w:t>
      </w:r>
      <w:proofErr w:type="spellEnd"/>
      <w:r>
        <w:t xml:space="preserve"> verkondigen de deugden </w:t>
      </w:r>
      <w:proofErr w:type="spellStart"/>
      <w:r>
        <w:t>Desgenen</w:t>
      </w:r>
      <w:proofErr w:type="spellEnd"/>
      <w:r>
        <w:t xml:space="preserve"> Die u uit de duisternis geroepen heeft tot Zijn wonderbaar licht. </w:t>
      </w:r>
    </w:p>
    <w:p w:rsidR="00C2686F" w:rsidRDefault="00C2686F" w:rsidP="00121E18"/>
    <w:p w:rsidR="00842F60" w:rsidRDefault="00842F60" w:rsidP="00121E18">
      <w:r>
        <w:t>Zingen: Psalm 68:16</w:t>
      </w:r>
      <w:r w:rsidR="00071B07">
        <w:t xml:space="preserve"> en 17</w:t>
      </w:r>
    </w:p>
    <w:p w:rsidR="00842F60" w:rsidRDefault="00842F60" w:rsidP="00121E18">
      <w:r>
        <w:t>Lezen: Openbaring 1</w:t>
      </w:r>
    </w:p>
    <w:p w:rsidR="00842F60" w:rsidRDefault="00842F60" w:rsidP="00121E18">
      <w:r>
        <w:t xml:space="preserve">Zingen: Psalm </w:t>
      </w:r>
      <w:r w:rsidR="00C2686F">
        <w:t>43</w:t>
      </w:r>
      <w:r>
        <w:t>:</w:t>
      </w:r>
      <w:r w:rsidR="00C2686F">
        <w:t>3</w:t>
      </w:r>
    </w:p>
    <w:p w:rsidR="003A7D65" w:rsidRPr="002A402B" w:rsidRDefault="003A7D65" w:rsidP="00121E18">
      <w:r>
        <w:t>Zingen: Psalm 2:6 en 7</w:t>
      </w:r>
    </w:p>
    <w:p w:rsidR="00DF740C" w:rsidRDefault="00DF740C" w:rsidP="00DF740C"/>
    <w:p w:rsidR="0013340B" w:rsidRDefault="0013340B" w:rsidP="00DF740C"/>
    <w:p w:rsidR="0013340B" w:rsidRDefault="0013340B" w:rsidP="00DF740C"/>
    <w:p w:rsidR="0013340B" w:rsidRDefault="0013340B" w:rsidP="00DF740C"/>
    <w:p w:rsidR="0013340B" w:rsidRDefault="0013340B" w:rsidP="00DF740C"/>
    <w:p w:rsidR="0013340B" w:rsidRDefault="0013340B" w:rsidP="00DF740C"/>
    <w:p w:rsidR="0013340B" w:rsidRDefault="0013340B" w:rsidP="00DF740C"/>
    <w:p w:rsidR="0013340B" w:rsidRDefault="0013340B" w:rsidP="00DF740C"/>
    <w:p w:rsidR="0013340B" w:rsidRDefault="0013340B" w:rsidP="00DF740C"/>
    <w:p w:rsidR="0013340B" w:rsidRDefault="0013340B" w:rsidP="00DF740C"/>
    <w:p w:rsidR="0013340B" w:rsidRDefault="0013340B" w:rsidP="00DF740C"/>
    <w:p w:rsidR="0013340B" w:rsidRDefault="0013340B" w:rsidP="00DF740C"/>
    <w:p w:rsidR="0013340B" w:rsidRDefault="0013340B" w:rsidP="00DF740C"/>
    <w:p w:rsidR="0013340B" w:rsidRDefault="0013340B" w:rsidP="00DF740C"/>
    <w:p w:rsidR="0013340B" w:rsidRDefault="0013340B" w:rsidP="00DF740C"/>
    <w:p w:rsidR="0013340B" w:rsidRDefault="0013340B" w:rsidP="00DF740C"/>
    <w:p w:rsidR="0013340B" w:rsidRDefault="0013340B" w:rsidP="00DF740C"/>
    <w:p w:rsidR="0013340B" w:rsidRDefault="0013340B" w:rsidP="00DF740C"/>
    <w:p w:rsidR="0013340B" w:rsidRDefault="0013340B" w:rsidP="00DF740C">
      <w:pPr>
        <w:rPr>
          <w:b/>
        </w:rPr>
      </w:pPr>
      <w:bookmarkStart w:id="0" w:name="_GoBack"/>
      <w:bookmarkEnd w:id="0"/>
      <w:r w:rsidRPr="0013340B">
        <w:rPr>
          <w:b/>
        </w:rPr>
        <w:lastRenderedPageBreak/>
        <w:t>Vragen bij de inleiding</w:t>
      </w:r>
    </w:p>
    <w:p w:rsidR="00CF65F1" w:rsidRDefault="00CF65F1" w:rsidP="00CF65F1">
      <w:pPr>
        <w:pStyle w:val="Lijstalinea"/>
        <w:numPr>
          <w:ilvl w:val="0"/>
          <w:numId w:val="10"/>
        </w:numPr>
      </w:pPr>
      <w:r>
        <w:t xml:space="preserve">Johannes krijgt vóór de bekendmaking van de dingen die haast geschieden moeten troostvolle gezichten. </w:t>
      </w:r>
    </w:p>
    <w:p w:rsidR="00CF65F1" w:rsidRDefault="00CF65F1" w:rsidP="00CF65F1">
      <w:pPr>
        <w:pStyle w:val="Lijstalinea"/>
        <w:numPr>
          <w:ilvl w:val="1"/>
          <w:numId w:val="10"/>
        </w:numPr>
      </w:pPr>
      <w:r>
        <w:t>Wat mag hij in Openbaring 4:1-3 zien tot zijn troost?</w:t>
      </w:r>
    </w:p>
    <w:p w:rsidR="00CF65F1" w:rsidRDefault="00CF65F1" w:rsidP="00CF65F1">
      <w:pPr>
        <w:pStyle w:val="Lijstalinea"/>
        <w:numPr>
          <w:ilvl w:val="1"/>
          <w:numId w:val="10"/>
        </w:numPr>
      </w:pPr>
      <w:r>
        <w:t>Wat mag hij in Openbaring 5:5 zien tot zijn troost?</w:t>
      </w:r>
    </w:p>
    <w:p w:rsidR="00CF65F1" w:rsidRDefault="00CF65F1" w:rsidP="00CF65F1">
      <w:pPr>
        <w:pStyle w:val="Lijstalinea"/>
        <w:numPr>
          <w:ilvl w:val="1"/>
          <w:numId w:val="10"/>
        </w:numPr>
      </w:pPr>
      <w:r>
        <w:t xml:space="preserve">Wat heeft dit ons te zeggen? </w:t>
      </w:r>
    </w:p>
    <w:p w:rsidR="00CF65F1" w:rsidRDefault="00CF65F1" w:rsidP="00CF65F1">
      <w:pPr>
        <w:pStyle w:val="Lijstalinea"/>
      </w:pPr>
      <w:r>
        <w:t>………………………………………………………………………………………………………………………………………………..………………………………………………………………………………………………………………………………………………..</w:t>
      </w:r>
    </w:p>
    <w:p w:rsidR="00CF65F1" w:rsidRDefault="00CF65F1" w:rsidP="00CF65F1">
      <w:pPr>
        <w:pStyle w:val="Lijstalinea"/>
      </w:pPr>
      <w:r>
        <w:t>………………………………………………………………………………………………………………………………………………..</w:t>
      </w:r>
    </w:p>
    <w:p w:rsidR="00CF65F1" w:rsidRDefault="00CF65F1" w:rsidP="00CF65F1">
      <w:pPr>
        <w:pStyle w:val="Lijstalinea"/>
      </w:pPr>
      <w:r>
        <w:t>………………………………………………………………………………………………………………………………………………..</w:t>
      </w:r>
    </w:p>
    <w:p w:rsidR="00CF65F1" w:rsidRDefault="00CF65F1" w:rsidP="00CF65F1">
      <w:pPr>
        <w:pStyle w:val="Lijstalinea"/>
      </w:pPr>
      <w:r>
        <w:t>………………………………………………………………………………………………………………………………………………..</w:t>
      </w:r>
    </w:p>
    <w:p w:rsidR="00CF65F1" w:rsidRDefault="00CF65F1" w:rsidP="00CF65F1">
      <w:pPr>
        <w:pStyle w:val="Lijstalinea"/>
      </w:pPr>
      <w:r>
        <w:t>………………………………………………………………………………………………………………………………………………..</w:t>
      </w:r>
    </w:p>
    <w:p w:rsidR="00CF65F1" w:rsidRDefault="00CF65F1" w:rsidP="00CF65F1">
      <w:pPr>
        <w:pStyle w:val="Lijstalinea"/>
      </w:pPr>
      <w:r>
        <w:t>………………………………………………………………………………………………………………………………………………..</w:t>
      </w:r>
    </w:p>
    <w:p w:rsidR="00CF65F1" w:rsidRDefault="00CF65F1" w:rsidP="00CF65F1">
      <w:pPr>
        <w:pStyle w:val="Lijstalinea"/>
      </w:pPr>
    </w:p>
    <w:p w:rsidR="00CF65F1" w:rsidRDefault="00CF65F1" w:rsidP="00CF65F1">
      <w:pPr>
        <w:pStyle w:val="Lijstalinea"/>
        <w:numPr>
          <w:ilvl w:val="0"/>
          <w:numId w:val="10"/>
        </w:numPr>
      </w:pPr>
      <w:r>
        <w:t>Christus wandelt tussen de zeven gouden kandelaren. Wat zegt dit over onze houding in Gods huis en met Zijn Woord?</w:t>
      </w:r>
    </w:p>
    <w:p w:rsidR="00CF65F1" w:rsidRDefault="00CF65F1" w:rsidP="00CF65F1">
      <w:pPr>
        <w:pStyle w:val="Lijstalinea"/>
      </w:pPr>
      <w:r>
        <w:t>………………………………………………………………………………………………………………………………………………..………………………………………………………………………………………………………………………………………………..</w:t>
      </w:r>
    </w:p>
    <w:p w:rsidR="00CF65F1" w:rsidRDefault="00CF65F1" w:rsidP="00CF65F1">
      <w:pPr>
        <w:pStyle w:val="Lijstalinea"/>
      </w:pPr>
    </w:p>
    <w:p w:rsidR="0013340B" w:rsidRDefault="0013340B" w:rsidP="0013340B">
      <w:pPr>
        <w:pStyle w:val="Lijstalinea"/>
        <w:numPr>
          <w:ilvl w:val="0"/>
          <w:numId w:val="10"/>
        </w:numPr>
      </w:pPr>
      <w:r>
        <w:t xml:space="preserve">Christus houdt de zeven sterren in Zijn rechterhand. Hiermee worden de zeven engelen of voorgangers van de gemeenten mee bedoeld. Hoe ziet Hij ze? Hoe moet onze houding tot hen zijn? </w:t>
      </w:r>
    </w:p>
    <w:p w:rsidR="00CF65F1" w:rsidRDefault="00CF65F1" w:rsidP="00CF65F1">
      <w:pPr>
        <w:pStyle w:val="Lijstalinea"/>
      </w:pPr>
      <w:r>
        <w:t>………………………………………………………………………………………………………………………………………………..………………………………………………………………………………………………………………………………………………..</w:t>
      </w:r>
    </w:p>
    <w:p w:rsidR="00CF65F1" w:rsidRDefault="00CF65F1" w:rsidP="00CF65F1">
      <w:pPr>
        <w:pStyle w:val="Lijstalinea"/>
      </w:pPr>
      <w:r>
        <w:t>………………………………………………………………………………………………………………………………………………..</w:t>
      </w:r>
    </w:p>
    <w:p w:rsidR="00CF65F1" w:rsidRDefault="00CF65F1" w:rsidP="00CF65F1">
      <w:pPr>
        <w:pStyle w:val="Lijstalinea"/>
      </w:pPr>
    </w:p>
    <w:p w:rsidR="003A7D65" w:rsidRDefault="003A7D65" w:rsidP="003A7D65">
      <w:pPr>
        <w:pStyle w:val="Lijstalinea"/>
        <w:numPr>
          <w:ilvl w:val="0"/>
          <w:numId w:val="10"/>
        </w:numPr>
      </w:pPr>
      <w:r>
        <w:t xml:space="preserve">In vers 17 staat “vrees niet”. Zijn er andere momenten in de Bijbel, waarbij dat ook gezegd werd? Wanneer kunnen deze woorden ook in ons leven betekenis hebben? Zie ook vers 18 en Mattheüs 28:18 en 20. </w:t>
      </w:r>
    </w:p>
    <w:p w:rsidR="003A7D65" w:rsidRDefault="003A7D65" w:rsidP="003A7D65">
      <w:pPr>
        <w:pStyle w:val="Lijstalinea"/>
      </w:pPr>
      <w:r>
        <w:t>………………………………………………………………………………………………………………………………………………..………………………………………………………………………………………………………………………………………………..</w:t>
      </w:r>
    </w:p>
    <w:p w:rsidR="003A7D65" w:rsidRDefault="003A7D65" w:rsidP="003A7D65">
      <w:pPr>
        <w:pStyle w:val="Lijstalinea"/>
      </w:pPr>
      <w:r>
        <w:t>………………………………………………………………………………………………………………………………………………..</w:t>
      </w:r>
    </w:p>
    <w:p w:rsidR="003A7D65" w:rsidRDefault="003A7D65" w:rsidP="003A7D65">
      <w:pPr>
        <w:pStyle w:val="Lijstalinea"/>
      </w:pPr>
    </w:p>
    <w:p w:rsidR="00CF65F1" w:rsidRDefault="001570D8" w:rsidP="00CF65F1">
      <w:pPr>
        <w:pStyle w:val="Lijstalinea"/>
        <w:numPr>
          <w:ilvl w:val="0"/>
          <w:numId w:val="10"/>
        </w:numPr>
      </w:pPr>
      <w:r>
        <w:t>Hoe kunnen we lichtdrager zijn in een duistere wereld</w:t>
      </w:r>
      <w:r w:rsidR="00CF65F1">
        <w:t>?</w:t>
      </w:r>
      <w:r>
        <w:t xml:space="preserve"> Zie Mattheüs 5:14-16 en Johannes 8:12. </w:t>
      </w:r>
    </w:p>
    <w:p w:rsidR="00CF65F1" w:rsidRDefault="00CF65F1" w:rsidP="00CF65F1">
      <w:pPr>
        <w:pStyle w:val="Lijstalinea"/>
      </w:pPr>
      <w:r>
        <w:t>………………………………………………………………………………………………………………………………………………..</w:t>
      </w:r>
    </w:p>
    <w:p w:rsidR="00CF65F1" w:rsidRDefault="00CF65F1" w:rsidP="00CF65F1">
      <w:pPr>
        <w:pStyle w:val="Lijstalinea"/>
      </w:pPr>
      <w:r>
        <w:t>………………………………………………………………………………………………………………………………………………..</w:t>
      </w:r>
    </w:p>
    <w:p w:rsidR="00CF65F1" w:rsidRDefault="00CF65F1" w:rsidP="00CF65F1">
      <w:pPr>
        <w:pStyle w:val="Lijstalinea"/>
      </w:pPr>
    </w:p>
    <w:p w:rsidR="00CF65F1" w:rsidRDefault="00CF65F1" w:rsidP="00CF65F1">
      <w:pPr>
        <w:pStyle w:val="Lijstalinea"/>
        <w:numPr>
          <w:ilvl w:val="0"/>
          <w:numId w:val="10"/>
        </w:numPr>
      </w:pPr>
      <w:r>
        <w:t xml:space="preserve">Lees met elkaar Zacharía 4:1-7. Welke les kunnen we hieruit leren met betrekking tot de gouden kandelaar? </w:t>
      </w:r>
    </w:p>
    <w:p w:rsidR="00CF65F1" w:rsidRDefault="00CF65F1" w:rsidP="00CF65F1">
      <w:pPr>
        <w:pStyle w:val="Lijstalinea"/>
      </w:pPr>
      <w:r>
        <w:t>………………………………………………………………………………………………………………………………………………..</w:t>
      </w:r>
    </w:p>
    <w:p w:rsidR="00CF65F1" w:rsidRDefault="00CF65F1" w:rsidP="00CF65F1">
      <w:pPr>
        <w:pStyle w:val="Lijstalinea"/>
      </w:pPr>
      <w:r>
        <w:t>………………………………………………………………………………………………………………………………………………..</w:t>
      </w:r>
    </w:p>
    <w:p w:rsidR="00CF65F1" w:rsidRPr="0013340B" w:rsidRDefault="00CF65F1" w:rsidP="00CF65F1">
      <w:pPr>
        <w:pStyle w:val="Lijstalinea"/>
      </w:pPr>
    </w:p>
    <w:sectPr w:rsidR="00CF65F1" w:rsidRPr="001334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C1BD8"/>
    <w:multiLevelType w:val="hybridMultilevel"/>
    <w:tmpl w:val="C99AA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6694A81"/>
    <w:multiLevelType w:val="hybridMultilevel"/>
    <w:tmpl w:val="DC78990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3C18339F"/>
    <w:multiLevelType w:val="hybridMultilevel"/>
    <w:tmpl w:val="1CEE2A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1436D2E"/>
    <w:multiLevelType w:val="hybridMultilevel"/>
    <w:tmpl w:val="BC0480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27373AE"/>
    <w:multiLevelType w:val="hybridMultilevel"/>
    <w:tmpl w:val="657497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6487692"/>
    <w:multiLevelType w:val="hybridMultilevel"/>
    <w:tmpl w:val="D704340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B1526EE"/>
    <w:multiLevelType w:val="hybridMultilevel"/>
    <w:tmpl w:val="86D4DB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45B54C4"/>
    <w:multiLevelType w:val="hybridMultilevel"/>
    <w:tmpl w:val="C99AA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6A35469"/>
    <w:multiLevelType w:val="hybridMultilevel"/>
    <w:tmpl w:val="2D5A3A72"/>
    <w:lvl w:ilvl="0" w:tplc="A2E83D32">
      <w:start w:val="2"/>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2EF1D4B"/>
    <w:multiLevelType w:val="hybridMultilevel"/>
    <w:tmpl w:val="F1CCD6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DEE6B12"/>
    <w:multiLevelType w:val="hybridMultilevel"/>
    <w:tmpl w:val="9ED84C5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10"/>
  </w:num>
  <w:num w:numId="5">
    <w:abstractNumId w:val="3"/>
  </w:num>
  <w:num w:numId="6">
    <w:abstractNumId w:val="7"/>
  </w:num>
  <w:num w:numId="7">
    <w:abstractNumId w:val="6"/>
  </w:num>
  <w:num w:numId="8">
    <w:abstractNumId w:val="4"/>
  </w:num>
  <w:num w:numId="9">
    <w:abstractNumId w:val="1"/>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9A"/>
    <w:rsid w:val="000369E1"/>
    <w:rsid w:val="00062EE5"/>
    <w:rsid w:val="00071B07"/>
    <w:rsid w:val="00121E18"/>
    <w:rsid w:val="0013340B"/>
    <w:rsid w:val="001570D8"/>
    <w:rsid w:val="00246826"/>
    <w:rsid w:val="002A402B"/>
    <w:rsid w:val="0036693F"/>
    <w:rsid w:val="003A7D65"/>
    <w:rsid w:val="005C569A"/>
    <w:rsid w:val="00842F60"/>
    <w:rsid w:val="008868C6"/>
    <w:rsid w:val="008A3BB4"/>
    <w:rsid w:val="00BC61F1"/>
    <w:rsid w:val="00C2686F"/>
    <w:rsid w:val="00CB7BA1"/>
    <w:rsid w:val="00CF65F1"/>
    <w:rsid w:val="00D77E52"/>
    <w:rsid w:val="00DD52A6"/>
    <w:rsid w:val="00DF74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23770-0E50-41F6-913D-5C3D8378D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C569A"/>
    <w:pPr>
      <w:ind w:left="720"/>
      <w:contextualSpacing/>
    </w:pPr>
  </w:style>
  <w:style w:type="table" w:styleId="Tabelraster">
    <w:name w:val="Table Grid"/>
    <w:basedOn w:val="Standaardtabel"/>
    <w:uiPriority w:val="39"/>
    <w:rsid w:val="00BC6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1203</Words>
  <Characters>6618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 Slobbe</dc:creator>
  <cp:keywords/>
  <dc:description/>
  <cp:lastModifiedBy>Jaco Slobbe</cp:lastModifiedBy>
  <cp:revision>15</cp:revision>
  <dcterms:created xsi:type="dcterms:W3CDTF">2017-09-28T17:59:00Z</dcterms:created>
  <dcterms:modified xsi:type="dcterms:W3CDTF">2017-10-07T15:05:00Z</dcterms:modified>
</cp:coreProperties>
</file>