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01E1" w14:textId="03200243" w:rsidR="6D040065" w:rsidRPr="00040EFD" w:rsidRDefault="6D040065" w:rsidP="00040EFD">
      <w:pPr>
        <w:pStyle w:val="Geenafstand"/>
        <w:rPr>
          <w:rStyle w:val="Titelvanboek"/>
          <w:sz w:val="40"/>
          <w:szCs w:val="40"/>
        </w:rPr>
      </w:pPr>
      <w:r w:rsidRPr="00040EFD">
        <w:rPr>
          <w:rStyle w:val="Titelvanboek"/>
          <w:sz w:val="40"/>
          <w:szCs w:val="40"/>
        </w:rPr>
        <w:t>Inleiding JV – Het verloren schaap</w:t>
      </w:r>
    </w:p>
    <w:p w14:paraId="011E999B" w14:textId="14F4DBA1" w:rsidR="00040EFD" w:rsidRDefault="6D040065" w:rsidP="00040EFD">
      <w:pPr>
        <w:pStyle w:val="Geenafstand"/>
        <w:rPr>
          <w:rStyle w:val="Subtieleverwijzing"/>
        </w:rPr>
      </w:pPr>
      <w:r w:rsidRPr="00040EFD">
        <w:rPr>
          <w:rStyle w:val="Subtieleverwijzing"/>
        </w:rPr>
        <w:t>Lukas 15: 1-7 – Vrijdag 6 januari 2023</w:t>
      </w:r>
    </w:p>
    <w:p w14:paraId="109A6A63" w14:textId="77777777" w:rsidR="00040EFD" w:rsidRPr="00040EFD" w:rsidRDefault="00040EFD" w:rsidP="00040EFD">
      <w:pPr>
        <w:pStyle w:val="Geenafstand"/>
        <w:rPr>
          <w:rStyle w:val="Subtieleverwijzing"/>
        </w:rPr>
      </w:pPr>
    </w:p>
    <w:p w14:paraId="7AED04D2" w14:textId="28AC3724" w:rsidR="6B2D66DA" w:rsidRDefault="6B2D66DA" w:rsidP="716D37CC">
      <w:pPr>
        <w:rPr>
          <w:rFonts w:asciiTheme="majorHAnsi" w:eastAsiaTheme="majorEastAsia" w:hAnsiTheme="majorHAnsi" w:cstheme="majorBidi"/>
          <w:color w:val="000000" w:themeColor="text1"/>
        </w:rPr>
      </w:pPr>
      <w:r w:rsidRPr="716D37CC">
        <w:rPr>
          <w:rFonts w:asciiTheme="majorHAnsi" w:eastAsiaTheme="majorEastAsia" w:hAnsiTheme="majorHAnsi" w:cstheme="majorBidi"/>
          <w:color w:val="000000" w:themeColor="text1"/>
        </w:rPr>
        <w:t xml:space="preserve">In </w:t>
      </w:r>
      <w:r w:rsidR="002B1294">
        <w:rPr>
          <w:rFonts w:asciiTheme="majorHAnsi" w:eastAsiaTheme="majorEastAsia" w:hAnsiTheme="majorHAnsi" w:cstheme="majorBidi"/>
          <w:color w:val="000000" w:themeColor="text1"/>
        </w:rPr>
        <w:t>L</w:t>
      </w:r>
      <w:r w:rsidRPr="716D37CC">
        <w:rPr>
          <w:rFonts w:asciiTheme="majorHAnsi" w:eastAsiaTheme="majorEastAsia" w:hAnsiTheme="majorHAnsi" w:cstheme="majorBidi"/>
          <w:color w:val="000000" w:themeColor="text1"/>
        </w:rPr>
        <w:t xml:space="preserve">ukas 15 staan er drie gelijkenissen en deze gelijkenis is onderdeel van één doel dat de Heere Jezus heeft met de drie gelijkenissen die op elkaar volgen: het verloren schaap, de verloren penning en de verloren zoon. </w:t>
      </w:r>
    </w:p>
    <w:p w14:paraId="6372231D" w14:textId="4EEAB8CA" w:rsidR="0049FE43" w:rsidRDefault="0049FE43" w:rsidP="716D37CC">
      <w:pPr>
        <w:rPr>
          <w:rFonts w:asciiTheme="majorHAnsi" w:eastAsiaTheme="majorEastAsia" w:hAnsiTheme="majorHAnsi" w:cstheme="majorBidi"/>
          <w:color w:val="000000" w:themeColor="text1"/>
        </w:rPr>
      </w:pPr>
      <w:r w:rsidRPr="716D37CC">
        <w:rPr>
          <w:rFonts w:asciiTheme="majorHAnsi" w:eastAsiaTheme="majorEastAsia" w:hAnsiTheme="majorHAnsi" w:cstheme="majorBidi"/>
          <w:color w:val="000000" w:themeColor="text1"/>
        </w:rPr>
        <w:t>Je zou het eigenlijk een soort drieluik kunnen noemen. Soms zie je aan een muur bij iemand drie schilderijen naast elkaar hangen, die alle drie met elkaar te maken hebben. Soms loopt dat schilderij zelfs door. Het eerste schilderij is een onderdeel, het tweede het volgende en dan het derde</w:t>
      </w:r>
      <w:r w:rsidR="5F9C70DB" w:rsidRPr="716D37CC">
        <w:rPr>
          <w:rFonts w:asciiTheme="majorHAnsi" w:eastAsiaTheme="majorEastAsia" w:hAnsiTheme="majorHAnsi" w:cstheme="majorBidi"/>
          <w:color w:val="000000" w:themeColor="text1"/>
        </w:rPr>
        <w:t xml:space="preserve">; dat wordt een drieluik genoemd. Dat hoort bij elkaar. </w:t>
      </w:r>
    </w:p>
    <w:p w14:paraId="63846888" w14:textId="1E20B6DF" w:rsidR="5F9C70DB" w:rsidRDefault="5F9C70DB" w:rsidP="716D37CC">
      <w:pPr>
        <w:rPr>
          <w:rFonts w:asciiTheme="majorHAnsi" w:eastAsiaTheme="majorEastAsia" w:hAnsiTheme="majorHAnsi" w:cstheme="majorBidi"/>
          <w:color w:val="000000" w:themeColor="text1"/>
        </w:rPr>
      </w:pPr>
      <w:r w:rsidRPr="716D37CC">
        <w:rPr>
          <w:rFonts w:asciiTheme="majorHAnsi" w:eastAsiaTheme="majorEastAsia" w:hAnsiTheme="majorHAnsi" w:cstheme="majorBidi"/>
          <w:color w:val="000000" w:themeColor="text1"/>
        </w:rPr>
        <w:t>De drie gelijkenissen, die de Heere Jezus vertelt, hebben eigenlijk precies dezelfde strekking: een verloren schaap, een verloren penning, een verloren zoon. Er zit een opklimming in: Bij het verloren schaap is er blijdschap over één op de honderd, die zich bekeert. Bij de verloren penning is er blijdschap over één op de tien die zich bekeert. En bij de verloren zoon is er blijdschap over één van de twee die zich bekeert.</w:t>
      </w:r>
    </w:p>
    <w:p w14:paraId="7E18B213" w14:textId="668B1DDE" w:rsidR="5F9C70DB" w:rsidRDefault="5F9C70DB" w:rsidP="716D37CC">
      <w:pPr>
        <w:rPr>
          <w:rFonts w:asciiTheme="majorHAnsi" w:eastAsiaTheme="majorEastAsia" w:hAnsiTheme="majorHAnsi" w:cstheme="majorBidi"/>
          <w:color w:val="000000" w:themeColor="text1"/>
        </w:rPr>
      </w:pPr>
      <w:r w:rsidRPr="716D37CC">
        <w:rPr>
          <w:rFonts w:asciiTheme="majorHAnsi" w:eastAsiaTheme="majorEastAsia" w:hAnsiTheme="majorHAnsi" w:cstheme="majorBidi"/>
          <w:color w:val="000000" w:themeColor="text1"/>
        </w:rPr>
        <w:t>Er gaat iets verloren, er wordt naar gezocht, het wordt gevonden, en vervolgens is er grote blijdschap.</w:t>
      </w:r>
    </w:p>
    <w:p w14:paraId="2CEFC370" w14:textId="085DCA2A" w:rsidR="398D830D" w:rsidRDefault="398D830D" w:rsidP="716D37CC">
      <w:pPr>
        <w:rPr>
          <w:rFonts w:asciiTheme="majorHAnsi" w:eastAsiaTheme="majorEastAsia" w:hAnsiTheme="majorHAnsi" w:cstheme="majorBidi"/>
          <w:color w:val="000000" w:themeColor="text1"/>
        </w:rPr>
      </w:pPr>
      <w:r w:rsidRPr="716D37CC">
        <w:rPr>
          <w:rFonts w:asciiTheme="majorHAnsi" w:eastAsiaTheme="majorEastAsia" w:hAnsiTheme="majorHAnsi" w:cstheme="majorBidi"/>
          <w:color w:val="000000" w:themeColor="text1"/>
        </w:rPr>
        <w:t xml:space="preserve">In </w:t>
      </w:r>
      <w:r w:rsidR="23DAEE5A" w:rsidRPr="716D37CC">
        <w:rPr>
          <w:rFonts w:asciiTheme="majorHAnsi" w:eastAsiaTheme="majorEastAsia" w:hAnsiTheme="majorHAnsi" w:cstheme="majorBidi"/>
          <w:color w:val="000000" w:themeColor="text1"/>
        </w:rPr>
        <w:t>de</w:t>
      </w:r>
      <w:r w:rsidRPr="716D37CC">
        <w:rPr>
          <w:rFonts w:asciiTheme="majorHAnsi" w:eastAsiaTheme="majorEastAsia" w:hAnsiTheme="majorHAnsi" w:cstheme="majorBidi"/>
          <w:color w:val="000000" w:themeColor="text1"/>
        </w:rPr>
        <w:t xml:space="preserve"> eerste ver</w:t>
      </w:r>
      <w:r w:rsidR="4EE5109A" w:rsidRPr="716D37CC">
        <w:rPr>
          <w:rFonts w:asciiTheme="majorHAnsi" w:eastAsiaTheme="majorEastAsia" w:hAnsiTheme="majorHAnsi" w:cstheme="majorBidi"/>
          <w:color w:val="000000" w:themeColor="text1"/>
        </w:rPr>
        <w:t xml:space="preserve">zen </w:t>
      </w:r>
      <w:r w:rsidRPr="716D37CC">
        <w:rPr>
          <w:rFonts w:asciiTheme="majorHAnsi" w:eastAsiaTheme="majorEastAsia" w:hAnsiTheme="majorHAnsi" w:cstheme="majorBidi"/>
          <w:color w:val="000000" w:themeColor="text1"/>
        </w:rPr>
        <w:t>van lukas 15 kun je lezen dat er weerstand is tegen Jezus’ manier van bezig zijn, tegen de manier waarop de Heere Jezus met zondaren omgaat.</w:t>
      </w:r>
      <w:r w:rsidR="4B3BE031" w:rsidRPr="716D37CC">
        <w:rPr>
          <w:rFonts w:asciiTheme="majorHAnsi" w:eastAsiaTheme="majorEastAsia" w:hAnsiTheme="majorHAnsi" w:cstheme="majorBidi"/>
          <w:color w:val="000000" w:themeColor="text1"/>
        </w:rPr>
        <w:t xml:space="preserve"> De farizeeën en schriftgeleerden zien dat de Heere Jezus met tollenaren en zondaren omgaat. Dat is voor hen onbegrijpelijk. Volgens de Joodse wetten was je onrein als je met een onrein iemand omging. En wanneer je met een onreine, met een zondaar at, dan was je ook onrein. </w:t>
      </w:r>
      <w:r w:rsidR="62CCA197" w:rsidRPr="716D37CC">
        <w:rPr>
          <w:rFonts w:asciiTheme="majorHAnsi" w:eastAsiaTheme="majorEastAsia" w:hAnsiTheme="majorHAnsi" w:cstheme="majorBidi"/>
          <w:color w:val="000000" w:themeColor="text1"/>
        </w:rPr>
        <w:t>Het is dus eigenlijk helemaal niet zo raar dat de farizeeën en schriftgeleerden zo denken. Het is toch ook voorstelbaar dat wij een oordeel zouden vellen, wanneer je iemand op vakantie ziet gaan met iemand die niet de H</w:t>
      </w:r>
      <w:r w:rsidR="12EF584A" w:rsidRPr="716D37CC">
        <w:rPr>
          <w:rFonts w:asciiTheme="majorHAnsi" w:eastAsiaTheme="majorEastAsia" w:hAnsiTheme="majorHAnsi" w:cstheme="majorBidi"/>
          <w:color w:val="000000" w:themeColor="text1"/>
        </w:rPr>
        <w:t>eere dient? Maar de farizeeën en schriftgeleerden vergeten echter dat die zondaars naderden tot de Heere Jezus</w:t>
      </w:r>
      <w:r w:rsidR="0D0CF408" w:rsidRPr="716D37CC">
        <w:rPr>
          <w:rFonts w:asciiTheme="majorHAnsi" w:eastAsiaTheme="majorEastAsia" w:hAnsiTheme="majorHAnsi" w:cstheme="majorBidi"/>
          <w:color w:val="000000" w:themeColor="text1"/>
        </w:rPr>
        <w:t xml:space="preserve"> om Hem te horen, om gehoor te geven aan Zijn woord. Het zijn zondaars die zich willen bekeren. Dus de Heere spreekt t</w:t>
      </w:r>
      <w:r w:rsidR="57FAD3DF" w:rsidRPr="716D37CC">
        <w:rPr>
          <w:rFonts w:asciiTheme="majorHAnsi" w:eastAsiaTheme="majorEastAsia" w:hAnsiTheme="majorHAnsi" w:cstheme="majorBidi"/>
          <w:color w:val="000000" w:themeColor="text1"/>
        </w:rPr>
        <w:t xml:space="preserve">ot zondaren die zich willen onderwerpen aan Zijn Woord, die gehoor willen geven aan Zijn Woord. De Heere eet met hen, Hij wil één zijn met zulke zondaren. Want hij is gekomen om te zoeken en om zalig te maken wat verloren </w:t>
      </w:r>
      <w:r w:rsidR="5E616A43" w:rsidRPr="716D37CC">
        <w:rPr>
          <w:rFonts w:asciiTheme="majorHAnsi" w:eastAsiaTheme="majorEastAsia" w:hAnsiTheme="majorHAnsi" w:cstheme="majorBidi"/>
          <w:color w:val="000000" w:themeColor="text1"/>
        </w:rPr>
        <w:t xml:space="preserve">is. De Heere heeft naar niemand toe een </w:t>
      </w:r>
      <w:r w:rsidR="2B887DF4" w:rsidRPr="716D37CC">
        <w:rPr>
          <w:rFonts w:asciiTheme="majorHAnsi" w:eastAsiaTheme="majorEastAsia" w:hAnsiTheme="majorHAnsi" w:cstheme="majorBidi"/>
          <w:color w:val="000000" w:themeColor="text1"/>
        </w:rPr>
        <w:t xml:space="preserve">afstandelijke houding. Ook niet naar farizeeën en schriftgeleerden, want bij hen zat Hij ook aan de tafel. </w:t>
      </w:r>
      <w:r w:rsidR="4F623A00" w:rsidRPr="716D37CC">
        <w:rPr>
          <w:rFonts w:asciiTheme="majorHAnsi" w:eastAsiaTheme="majorEastAsia" w:hAnsiTheme="majorHAnsi" w:cstheme="majorBidi"/>
          <w:color w:val="000000" w:themeColor="text1"/>
        </w:rPr>
        <w:t xml:space="preserve"> De Heere Jezus heeft naar niemand een houding van: “ Nu moet je eerst maar eens veranderen, nu moet je eerst maar eens dit en dan moet je eerst maar eens dat.” Nee dat doet de Heere niet. </w:t>
      </w:r>
    </w:p>
    <w:p w14:paraId="5B69A5FA" w14:textId="110707DB" w:rsidR="2AAD8933" w:rsidRDefault="2AAD8933" w:rsidP="2D64DF73">
      <w:pPr>
        <w:rPr>
          <w:rFonts w:asciiTheme="majorHAnsi" w:eastAsiaTheme="majorEastAsia" w:hAnsiTheme="majorHAnsi" w:cstheme="majorBidi"/>
        </w:rPr>
      </w:pPr>
      <w:r w:rsidRPr="2D64DF73">
        <w:rPr>
          <w:rFonts w:asciiTheme="majorHAnsi" w:eastAsiaTheme="majorEastAsia" w:hAnsiTheme="majorHAnsi" w:cstheme="majorBidi"/>
        </w:rPr>
        <w:t xml:space="preserve">Als de Heere Jezus hoort en ziet wat die farizeeën en schriftgeleerden doen, gaat Hij met drie gelijkenissen duidelijk maken waartoe Hij gekomen is. Hij gaat hen leren dat het niet per ongeluk is dat Hij met hen omgaat, nee, dat Hij dat bewust doet. Dat Hij daarvoor gekomen is. Dat dat nu het doel is van Zijn hemelse Vader. Dat dat nu het welbehagen van Zijn Vader is, dat Hij in deze wereld zou </w:t>
      </w:r>
      <w:r w:rsidR="682B9F64" w:rsidRPr="2D64DF73">
        <w:rPr>
          <w:rFonts w:asciiTheme="majorHAnsi" w:eastAsiaTheme="majorEastAsia" w:hAnsiTheme="majorHAnsi" w:cstheme="majorBidi"/>
        </w:rPr>
        <w:t>komen</w:t>
      </w:r>
      <w:r w:rsidRPr="2D64DF73">
        <w:rPr>
          <w:rFonts w:asciiTheme="majorHAnsi" w:eastAsiaTheme="majorEastAsia" w:hAnsiTheme="majorHAnsi" w:cstheme="majorBidi"/>
        </w:rPr>
        <w:t xml:space="preserve"> om het verlorene te zoeken, om zondaren zalig te maken, om zondaren te bekeren, om zondaren te trekken uit de macht van de duisternis en te brengen tot het eeuwige Licht.</w:t>
      </w:r>
    </w:p>
    <w:p w14:paraId="4B7E1DD0" w14:textId="743F8E1F" w:rsidR="4AB72983" w:rsidRDefault="4AB72983" w:rsidP="716D37CC">
      <w:pPr>
        <w:rPr>
          <w:rFonts w:asciiTheme="majorHAnsi" w:eastAsiaTheme="majorEastAsia" w:hAnsiTheme="majorHAnsi" w:cstheme="majorBidi"/>
        </w:rPr>
      </w:pPr>
      <w:r w:rsidRPr="716D37CC">
        <w:rPr>
          <w:rFonts w:asciiTheme="majorHAnsi" w:eastAsiaTheme="majorEastAsia" w:hAnsiTheme="majorHAnsi" w:cstheme="majorBidi"/>
        </w:rPr>
        <w:t xml:space="preserve">De Heere Jezus noemt een voorbeeld dat heel bekend is voor de farizeeën en schriftgeleerden. Als de Heere Jezus het beeld van de herder neemt, dan confronteert </w:t>
      </w:r>
      <w:r w:rsidR="1177A6D0" w:rsidRPr="716D37CC">
        <w:rPr>
          <w:rFonts w:asciiTheme="majorHAnsi" w:eastAsiaTheme="majorEastAsia" w:hAnsiTheme="majorHAnsi" w:cstheme="majorBidi"/>
        </w:rPr>
        <w:t xml:space="preserve">Hij hen direct met wie zij hadden moeten zijn. Als een herder een schaap </w:t>
      </w:r>
      <w:r w:rsidR="4DE35828" w:rsidRPr="716D37CC">
        <w:rPr>
          <w:rFonts w:asciiTheme="majorHAnsi" w:eastAsiaTheme="majorEastAsia" w:hAnsiTheme="majorHAnsi" w:cstheme="majorBidi"/>
        </w:rPr>
        <w:t xml:space="preserve">kwijt is gaat hij erachteraan. Als er één afwijkt zoekt hij hem op. </w:t>
      </w:r>
    </w:p>
    <w:p w14:paraId="27E652FE" w14:textId="5AC30BD7" w:rsidR="35D594FE" w:rsidRDefault="35D594FE" w:rsidP="716D37CC">
      <w:pPr>
        <w:rPr>
          <w:rFonts w:asciiTheme="majorHAnsi" w:eastAsiaTheme="majorEastAsia" w:hAnsiTheme="majorHAnsi" w:cstheme="majorBidi"/>
        </w:rPr>
      </w:pPr>
      <w:r w:rsidRPr="716D37CC">
        <w:rPr>
          <w:rFonts w:asciiTheme="majorHAnsi" w:eastAsiaTheme="majorEastAsia" w:hAnsiTheme="majorHAnsi" w:cstheme="majorBidi"/>
        </w:rPr>
        <w:t xml:space="preserve">De Heere Jezus tekent hier een heel gewoon beeld uit de natuur. Het gaat hier over een herder in de natuur. Deze man heeft honderd schapen. Hij is het veld ingegaan en heeft een hele lange tocht </w:t>
      </w:r>
      <w:r w:rsidRPr="716D37CC">
        <w:rPr>
          <w:rFonts w:asciiTheme="majorHAnsi" w:eastAsiaTheme="majorEastAsia" w:hAnsiTheme="majorHAnsi" w:cstheme="majorBidi"/>
        </w:rPr>
        <w:lastRenderedPageBreak/>
        <w:t>gemaakt. Hij heeft het groene gras en water</w:t>
      </w:r>
      <w:r w:rsidR="4D665664" w:rsidRPr="716D37CC">
        <w:rPr>
          <w:rFonts w:asciiTheme="majorHAnsi" w:eastAsiaTheme="majorEastAsia" w:hAnsiTheme="majorHAnsi" w:cstheme="majorBidi"/>
        </w:rPr>
        <w:t xml:space="preserve"> gezocht, zodat de schapen konden eten en drinken. En dan na een bepaalde tijd keert hij terug naar de schaapskooi en laat hij al die schapen de kooi ingaan. Hij telt ze één voor één. Hij kent ze allemaal. Grote schapen</w:t>
      </w:r>
      <w:r w:rsidR="6015E76E" w:rsidRPr="716D37CC">
        <w:rPr>
          <w:rFonts w:asciiTheme="majorHAnsi" w:eastAsiaTheme="majorEastAsia" w:hAnsiTheme="majorHAnsi" w:cstheme="majorBidi"/>
        </w:rPr>
        <w:t>, kleinere schapen. Hij heeft er uiteindelijk negenennegentig geteld. Hij mist er één. Denkt di</w:t>
      </w:r>
      <w:r w:rsidR="1271D1FA" w:rsidRPr="716D37CC">
        <w:rPr>
          <w:rFonts w:asciiTheme="majorHAnsi" w:eastAsiaTheme="majorEastAsia" w:hAnsiTheme="majorHAnsi" w:cstheme="majorBidi"/>
        </w:rPr>
        <w:t xml:space="preserve">e herder: “Dat is zo'n eigenwijs schaap, laat hem maar wegblijven hoor, ik ga er niet weer achteraan?” Nee, zo denkt de herder niet. Hij laat de negenennegentig schapen in de schaapskooi achter en gaat op zoek naar dat ene schaap. </w:t>
      </w:r>
      <w:r w:rsidR="7E0D3F38" w:rsidRPr="716D37CC">
        <w:rPr>
          <w:rFonts w:asciiTheme="majorHAnsi" w:eastAsiaTheme="majorEastAsia" w:hAnsiTheme="majorHAnsi" w:cstheme="majorBidi"/>
        </w:rPr>
        <w:t xml:space="preserve">Daar gaat hij, die lange weg terug, overal waar hij geweest is, kijkend, zoekend, luisterend of hij dat schaap ergens hoort. Want hij kan niet zonder dat ene schaap. Ook die ene moet er bij. </w:t>
      </w:r>
      <w:r w:rsidR="095505F9" w:rsidRPr="716D37CC">
        <w:rPr>
          <w:rFonts w:asciiTheme="majorHAnsi" w:eastAsiaTheme="majorEastAsia" w:hAnsiTheme="majorHAnsi" w:cstheme="majorBidi"/>
        </w:rPr>
        <w:t>Daar gaat de herder. Zoekend, turend, achter heuvels misschien, in het ravijn misschien… Hij luistert en hij haast zich, want zo’n schaap is een gemakkelijke prooi voor allerlei wilde dieren. Zo’n schaap is heel kwetsbaar. Het is in zijn dwaasheid tot alles in staat, om te verdrinken, om in een ravijn te storten… Dat schaap is aan zichzelf niet toevertrouwd. Hij gaat er achteraan!</w:t>
      </w:r>
    </w:p>
    <w:p w14:paraId="1EC68C93" w14:textId="503C09E2" w:rsidR="095505F9" w:rsidRDefault="095505F9" w:rsidP="716D37CC">
      <w:pPr>
        <w:rPr>
          <w:rFonts w:asciiTheme="majorHAnsi" w:eastAsiaTheme="majorEastAsia" w:hAnsiTheme="majorHAnsi" w:cstheme="majorBidi"/>
        </w:rPr>
      </w:pPr>
      <w:r w:rsidRPr="716D37CC">
        <w:rPr>
          <w:rFonts w:asciiTheme="majorHAnsi" w:eastAsiaTheme="majorEastAsia" w:hAnsiTheme="majorHAnsi" w:cstheme="majorBidi"/>
        </w:rPr>
        <w:t xml:space="preserve">Zo tekent Christus Zichzelf als de zoekende Herder. Hij zoekt het verlorene. En een ieder die tot Hem komt en gehoor geeft en zich bekeert, die zal door Hem gevonden worden! </w:t>
      </w:r>
      <w:r w:rsidR="54C717F2" w:rsidRPr="716D37CC">
        <w:rPr>
          <w:rFonts w:asciiTheme="majorHAnsi" w:eastAsiaTheme="majorEastAsia" w:hAnsiTheme="majorHAnsi" w:cstheme="majorBidi"/>
        </w:rPr>
        <w:t>Alles wat tot Hem komt, is welkom bij Hem! Hij heeft nooit gezegd dat ze niet welkom bij Hem waren. Hij roept het u toe, wie u ook bent: “ Komt herwaarts tot Mij, allen die vermoeid en belast zijt!” (</w:t>
      </w:r>
      <w:r w:rsidR="0D0566C0" w:rsidRPr="716D37CC">
        <w:rPr>
          <w:rFonts w:asciiTheme="majorHAnsi" w:eastAsiaTheme="majorEastAsia" w:hAnsiTheme="majorHAnsi" w:cstheme="majorBidi"/>
        </w:rPr>
        <w:t>M</w:t>
      </w:r>
      <w:r w:rsidR="54C717F2" w:rsidRPr="716D37CC">
        <w:rPr>
          <w:rFonts w:asciiTheme="majorHAnsi" w:eastAsiaTheme="majorEastAsia" w:hAnsiTheme="majorHAnsi" w:cstheme="majorBidi"/>
        </w:rPr>
        <w:t>atth</w:t>
      </w:r>
      <w:r w:rsidR="3694195E" w:rsidRPr="716D37CC">
        <w:rPr>
          <w:rFonts w:asciiTheme="majorHAnsi" w:eastAsiaTheme="majorEastAsia" w:hAnsiTheme="majorHAnsi" w:cstheme="majorBidi"/>
        </w:rPr>
        <w:t>.</w:t>
      </w:r>
      <w:r w:rsidR="54C717F2" w:rsidRPr="716D37CC">
        <w:rPr>
          <w:rFonts w:asciiTheme="majorHAnsi" w:eastAsiaTheme="majorEastAsia" w:hAnsiTheme="majorHAnsi" w:cstheme="majorBidi"/>
        </w:rPr>
        <w:t xml:space="preserve"> 11:28) </w:t>
      </w:r>
    </w:p>
    <w:p w14:paraId="1501F7CB" w14:textId="492CE46D" w:rsidR="036740CD" w:rsidRDefault="036740CD" w:rsidP="716D37CC">
      <w:pPr>
        <w:rPr>
          <w:rFonts w:asciiTheme="majorHAnsi" w:eastAsiaTheme="majorEastAsia" w:hAnsiTheme="majorHAnsi" w:cstheme="majorBidi"/>
        </w:rPr>
      </w:pPr>
      <w:r w:rsidRPr="716D37CC">
        <w:rPr>
          <w:rFonts w:asciiTheme="majorHAnsi" w:eastAsiaTheme="majorEastAsia" w:hAnsiTheme="majorHAnsi" w:cstheme="majorBidi"/>
        </w:rPr>
        <w:t>De Heere Jezus wil ook ons laten zien dat we reddeloos verloren zijn zonder Hem. Ons beeld is getekend in dat schaap: afgeweken, helemaal alleen, in de struiken verward, gebroken poten, dreigend in de ravijn te storten, onmogelijk om zichzelf te bevrijden uit die struiken, onmogelijk om op te klimmen uit dat ravijn… verloren! En dan kan het schaap uiteindelijk alleen nog maar angstig blaten, hopend op die goede Herder. Wat moet het dan voor dat schaap een wonder zijn als het in de stilte en in die angst de stem van de goede herder mag horen! En dat die stem niet verwijtend klinkt, maar vol ontferming. Als zo’n herder met gevaar voor eigen leven afdaalt in het ravijn, om dat verlorene op te gaan halen.</w:t>
      </w:r>
    </w:p>
    <w:p w14:paraId="157D64EB" w14:textId="7F4B9F90" w:rsidR="4CA49EBD" w:rsidRDefault="4CA49EBD" w:rsidP="716D37CC">
      <w:pPr>
        <w:rPr>
          <w:rFonts w:asciiTheme="majorHAnsi" w:eastAsiaTheme="majorEastAsia" w:hAnsiTheme="majorHAnsi" w:cstheme="majorBidi"/>
        </w:rPr>
      </w:pPr>
      <w:r w:rsidRPr="716D37CC">
        <w:rPr>
          <w:rFonts w:asciiTheme="majorHAnsi" w:eastAsiaTheme="majorEastAsia" w:hAnsiTheme="majorHAnsi" w:cstheme="majorBidi"/>
        </w:rPr>
        <w:t xml:space="preserve">De herder maakt het schaap los uit de struiken waar het helemaal in verward is. Hij gaat hij het uit zijn nood redden. Hij neemt het op zijn schouders en hij draagt het. </w:t>
      </w:r>
      <w:r w:rsidR="4387D2BC" w:rsidRPr="716D37CC">
        <w:rPr>
          <w:rFonts w:asciiTheme="majorHAnsi" w:eastAsiaTheme="majorEastAsia" w:hAnsiTheme="majorHAnsi" w:cstheme="majorBidi"/>
        </w:rPr>
        <w:t>Wij kunnen onszelf niet redden</w:t>
      </w:r>
      <w:r w:rsidR="58DF6049" w:rsidRPr="716D37CC">
        <w:rPr>
          <w:rFonts w:asciiTheme="majorHAnsi" w:eastAsiaTheme="majorEastAsia" w:hAnsiTheme="majorHAnsi" w:cstheme="majorBidi"/>
        </w:rPr>
        <w:t>. Wat een wonder als daar dan een stem klinkt: “ Ik ben de goede Herder en Ik zoek u! En hiertoe ben Ik gekomen: om u te redden, om u te verlossen. Ik heb uw stem gehoord, uw smeken en uw klagen. En Ik zoek het ver</w:t>
      </w:r>
      <w:r w:rsidR="14DC48F8" w:rsidRPr="716D37CC">
        <w:rPr>
          <w:rFonts w:asciiTheme="majorHAnsi" w:eastAsiaTheme="majorEastAsia" w:hAnsiTheme="majorHAnsi" w:cstheme="majorBidi"/>
        </w:rPr>
        <w:t xml:space="preserve">lorene.” </w:t>
      </w:r>
    </w:p>
    <w:p w14:paraId="06567FF8" w14:textId="521C8D9A" w:rsidR="14DC48F8" w:rsidRDefault="14DC48F8" w:rsidP="716D37CC">
      <w:pPr>
        <w:rPr>
          <w:rFonts w:asciiTheme="majorHAnsi" w:eastAsiaTheme="majorEastAsia" w:hAnsiTheme="majorHAnsi" w:cstheme="majorBidi"/>
        </w:rPr>
      </w:pPr>
      <w:r w:rsidRPr="716D37CC">
        <w:rPr>
          <w:rFonts w:asciiTheme="majorHAnsi" w:eastAsiaTheme="majorEastAsia" w:hAnsiTheme="majorHAnsi" w:cstheme="majorBidi"/>
        </w:rPr>
        <w:t>Zo'n schaap dat van de herder is afgedwaald kan eigenlijk alleen maar dit stamelen: “Het is om eigen schuld dat ik hier terecht ben gekomen. Als U mij voorbijgaat en als U me hier achterlaat en als U me hier laat liggen, dan is het rechtvaardig</w:t>
      </w:r>
      <w:r w:rsidR="268AA61C" w:rsidRPr="716D37CC">
        <w:rPr>
          <w:rFonts w:asciiTheme="majorHAnsi" w:eastAsiaTheme="majorEastAsia" w:hAnsiTheme="majorHAnsi" w:cstheme="majorBidi"/>
        </w:rPr>
        <w:t>. Ik ben zelf afgedwaald.” Misschien heb jij ook wel eens geen zin gehad om bijvoorbeeld naar de kerk toe te gaan</w:t>
      </w:r>
      <w:r w:rsidR="717885F3" w:rsidRPr="716D37CC">
        <w:rPr>
          <w:rFonts w:asciiTheme="majorHAnsi" w:eastAsiaTheme="majorEastAsia" w:hAnsiTheme="majorHAnsi" w:cstheme="majorBidi"/>
        </w:rPr>
        <w:t xml:space="preserve">. Dan ben je ook afgedwaald. </w:t>
      </w:r>
    </w:p>
    <w:p w14:paraId="49812A86" w14:textId="3471615F" w:rsidR="717885F3" w:rsidRDefault="717885F3" w:rsidP="716D37CC">
      <w:pPr>
        <w:rPr>
          <w:rFonts w:asciiTheme="majorHAnsi" w:eastAsiaTheme="majorEastAsia" w:hAnsiTheme="majorHAnsi" w:cstheme="majorBidi"/>
        </w:rPr>
      </w:pPr>
      <w:r w:rsidRPr="716D37CC">
        <w:rPr>
          <w:rFonts w:asciiTheme="majorHAnsi" w:eastAsiaTheme="majorEastAsia" w:hAnsiTheme="majorHAnsi" w:cstheme="majorBidi"/>
        </w:rPr>
        <w:t xml:space="preserve">De herder neemt dat verwonde schaap op zijn schouders. Dat schaap kan zelf niet meer terug lopen. Zo ver is die afgedwaald, hij heeft de herder nodig. </w:t>
      </w:r>
    </w:p>
    <w:p w14:paraId="0E669E4A" w14:textId="2F178D13" w:rsidR="0D57F200" w:rsidRDefault="0D57F200" w:rsidP="716D37CC">
      <w:pPr>
        <w:rPr>
          <w:rFonts w:asciiTheme="majorHAnsi" w:eastAsiaTheme="majorEastAsia" w:hAnsiTheme="majorHAnsi" w:cstheme="majorBidi"/>
        </w:rPr>
      </w:pPr>
      <w:r w:rsidRPr="716D37CC">
        <w:rPr>
          <w:rFonts w:asciiTheme="majorHAnsi" w:eastAsiaTheme="majorEastAsia" w:hAnsiTheme="majorHAnsi" w:cstheme="majorBidi"/>
        </w:rPr>
        <w:t>In de hemel is blijdschap over één zondaar die zich bekeert! Als je met de verkeerde plaatsen waar je komt, met je godsdienst of met je oordelen of hoe dan ook, als een verloren schaap gaat roepen: ‘Heere, ik weet het niet meer. Ik heb zo de mond vol gehad over een ander, ik heb me zo uitgeleefd in de zonde, ik heb me daar zo aan overgegeven. Maar ik weet het niet meer, Heere. Heere, is er voor mij nog genade? Is het voor mij nog mogelijk om zalig te worden? Kan ik nog zalig worden?’</w:t>
      </w:r>
    </w:p>
    <w:p w14:paraId="5EC3C4E1" w14:textId="69BDA0FC" w:rsidR="00040EFD" w:rsidRPr="00E93024" w:rsidRDefault="173D9F33" w:rsidP="716D37CC">
      <w:pPr>
        <w:rPr>
          <w:rFonts w:asciiTheme="majorHAnsi" w:eastAsiaTheme="majorEastAsia" w:hAnsiTheme="majorHAnsi" w:cstheme="majorBidi"/>
        </w:rPr>
      </w:pPr>
      <w:r w:rsidRPr="2D64DF73">
        <w:rPr>
          <w:rFonts w:asciiTheme="majorHAnsi" w:eastAsiaTheme="majorEastAsia" w:hAnsiTheme="majorHAnsi" w:cstheme="majorBidi"/>
        </w:rPr>
        <w:t xml:space="preserve">De zonde van ons is groot, maar de liefde van de Vader is het allergrootst. </w:t>
      </w:r>
      <w:r w:rsidR="430455C2" w:rsidRPr="2D64DF73">
        <w:rPr>
          <w:rFonts w:asciiTheme="majorHAnsi" w:eastAsiaTheme="majorEastAsia" w:hAnsiTheme="majorHAnsi" w:cstheme="majorBidi"/>
        </w:rPr>
        <w:t>De Heere zoekt naar het verlorene. Daarom is Hij naar de aarde gekomen. En Hij wil verloren schapen weer bij de kudde brengen.</w:t>
      </w:r>
      <w:r w:rsidR="003E6911">
        <w:rPr>
          <w:rFonts w:asciiTheme="majorHAnsi" w:eastAsiaTheme="majorEastAsia" w:hAnsiTheme="majorHAnsi" w:cstheme="majorBidi"/>
        </w:rPr>
        <w:t xml:space="preserve"> ( psalm 1</w:t>
      </w:r>
      <w:r w:rsidR="004E259C">
        <w:rPr>
          <w:rFonts w:asciiTheme="majorHAnsi" w:eastAsiaTheme="majorEastAsia" w:hAnsiTheme="majorHAnsi" w:cstheme="majorBidi"/>
        </w:rPr>
        <w:t>1</w:t>
      </w:r>
      <w:r w:rsidR="003E6911">
        <w:rPr>
          <w:rFonts w:asciiTheme="majorHAnsi" w:eastAsiaTheme="majorEastAsia" w:hAnsiTheme="majorHAnsi" w:cstheme="majorBidi"/>
        </w:rPr>
        <w:t>9:88</w:t>
      </w:r>
      <w:r w:rsidR="005602E5">
        <w:rPr>
          <w:rFonts w:asciiTheme="majorHAnsi" w:eastAsiaTheme="majorEastAsia" w:hAnsiTheme="majorHAnsi" w:cstheme="majorBidi"/>
        </w:rPr>
        <w:t xml:space="preserve"> , psalm 23: 1</w:t>
      </w:r>
      <w:r w:rsidR="000033B0">
        <w:rPr>
          <w:rFonts w:asciiTheme="majorHAnsi" w:eastAsiaTheme="majorEastAsia" w:hAnsiTheme="majorHAnsi" w:cstheme="majorBidi"/>
        </w:rPr>
        <w:t xml:space="preserve"> en 2</w:t>
      </w:r>
      <w:r w:rsidR="008B6209">
        <w:rPr>
          <w:rFonts w:asciiTheme="majorHAnsi" w:eastAsiaTheme="majorEastAsia" w:hAnsiTheme="majorHAnsi" w:cstheme="majorBidi"/>
        </w:rPr>
        <w:t xml:space="preserve"> </w:t>
      </w:r>
      <w:r w:rsidR="00C86F2C">
        <w:rPr>
          <w:rFonts w:asciiTheme="majorHAnsi" w:eastAsiaTheme="majorEastAsia" w:hAnsiTheme="majorHAnsi" w:cstheme="majorBidi"/>
        </w:rPr>
        <w:t xml:space="preserve">, psalm 95: 4 </w:t>
      </w:r>
      <w:r w:rsidR="008B6209">
        <w:rPr>
          <w:rFonts w:asciiTheme="majorHAnsi" w:eastAsiaTheme="majorEastAsia" w:hAnsiTheme="majorHAnsi" w:cstheme="majorBidi"/>
        </w:rPr>
        <w:t>, psalm</w:t>
      </w:r>
      <w:r w:rsidR="006F4DB6">
        <w:rPr>
          <w:rFonts w:asciiTheme="majorHAnsi" w:eastAsiaTheme="majorEastAsia" w:hAnsiTheme="majorHAnsi" w:cstheme="majorBidi"/>
        </w:rPr>
        <w:t xml:space="preserve"> 25: 4)</w:t>
      </w:r>
    </w:p>
    <w:p w14:paraId="104B1612" w14:textId="6F1B6169" w:rsidR="716D37CC" w:rsidRDefault="75DD4211" w:rsidP="004A688A">
      <w:pPr>
        <w:jc w:val="center"/>
        <w:rPr>
          <w:rStyle w:val="Titelvanboek"/>
          <w:rFonts w:asciiTheme="majorHAnsi" w:hAnsiTheme="majorHAnsi" w:cstheme="majorHAnsi"/>
          <w:sz w:val="40"/>
          <w:szCs w:val="40"/>
        </w:rPr>
      </w:pPr>
      <w:r w:rsidRPr="00107234">
        <w:rPr>
          <w:rStyle w:val="Titelvanboek"/>
          <w:rFonts w:asciiTheme="majorHAnsi" w:hAnsiTheme="majorHAnsi" w:cstheme="majorHAnsi"/>
          <w:sz w:val="40"/>
          <w:szCs w:val="40"/>
        </w:rPr>
        <w:lastRenderedPageBreak/>
        <w:t>Vragen n.a.v. inleiding over het verloren schaap</w:t>
      </w:r>
    </w:p>
    <w:p w14:paraId="5A80C597" w14:textId="77777777" w:rsidR="004A688A" w:rsidRPr="00107234" w:rsidRDefault="004A688A" w:rsidP="004A688A">
      <w:pPr>
        <w:jc w:val="center"/>
        <w:rPr>
          <w:rStyle w:val="Titelvanboek"/>
          <w:rFonts w:asciiTheme="majorHAnsi" w:hAnsiTheme="majorHAnsi" w:cstheme="majorHAnsi"/>
          <w:sz w:val="40"/>
          <w:szCs w:val="40"/>
        </w:rPr>
      </w:pPr>
    </w:p>
    <w:p w14:paraId="3DDF0FB8" w14:textId="3DB3B42E" w:rsidR="716D37CC" w:rsidRDefault="75DD4211" w:rsidP="2D64DF73">
      <w:pPr>
        <w:pStyle w:val="Lijstalinea"/>
        <w:numPr>
          <w:ilvl w:val="0"/>
          <w:numId w:val="1"/>
        </w:numPr>
        <w:rPr>
          <w:rFonts w:asciiTheme="majorHAnsi" w:eastAsia="Open Sans" w:hAnsiTheme="majorHAnsi" w:cstheme="majorHAnsi"/>
          <w:color w:val="000000" w:themeColor="text1"/>
          <w:sz w:val="25"/>
          <w:szCs w:val="25"/>
        </w:rPr>
      </w:pPr>
      <w:r w:rsidRPr="00107234">
        <w:rPr>
          <w:rFonts w:asciiTheme="majorHAnsi" w:eastAsia="Open Sans" w:hAnsiTheme="majorHAnsi" w:cstheme="majorHAnsi"/>
          <w:color w:val="000000" w:themeColor="text1"/>
          <w:sz w:val="25"/>
          <w:szCs w:val="25"/>
        </w:rPr>
        <w:t>Wat bedoelt de Heere Jezus met de gelijkenis van het verloren schaap?</w:t>
      </w:r>
    </w:p>
    <w:p w14:paraId="02CA6791" w14:textId="4E2B6E76" w:rsidR="00107234" w:rsidRPr="00107234" w:rsidRDefault="00107234" w:rsidP="00107234">
      <w:pPr>
        <w:pStyle w:val="Lijstalinea"/>
        <w:rPr>
          <w:rFonts w:asciiTheme="majorHAnsi" w:eastAsia="Open Sans" w:hAnsiTheme="majorHAnsi" w:cstheme="majorHAnsi"/>
          <w:color w:val="000000" w:themeColor="text1"/>
          <w:sz w:val="25"/>
          <w:szCs w:val="25"/>
        </w:rPr>
      </w:pPr>
      <w:r>
        <w:rPr>
          <w:rFonts w:asciiTheme="majorHAnsi" w:eastAsia="Open Sans" w:hAnsiTheme="majorHAnsi" w:cstheme="majorHAnsi"/>
          <w:color w:val="000000" w:themeColor="text1"/>
          <w:sz w:val="25"/>
          <w:szCs w:val="25"/>
        </w:rPr>
        <w:t>………………………………………………………………………………………………………………………………………………………………………………………………………………………………………………………………………………………………………………………………………………………………………………………………………………………………………………………………………………………………………………………………………………………………………………………………………………………………………………………………..</w:t>
      </w:r>
    </w:p>
    <w:p w14:paraId="5E4FDE3C" w14:textId="1F61242C" w:rsidR="716D37CC" w:rsidRDefault="3FC9EE03" w:rsidP="2D64DF73">
      <w:pPr>
        <w:pStyle w:val="Lijstalinea"/>
        <w:numPr>
          <w:ilvl w:val="0"/>
          <w:numId w:val="1"/>
        </w:numPr>
        <w:rPr>
          <w:rFonts w:asciiTheme="majorHAnsi" w:eastAsia="Open Sans" w:hAnsiTheme="majorHAnsi" w:cstheme="majorHAnsi"/>
          <w:color w:val="000000" w:themeColor="text1"/>
          <w:sz w:val="25"/>
          <w:szCs w:val="25"/>
        </w:rPr>
      </w:pPr>
      <w:r w:rsidRPr="00107234">
        <w:rPr>
          <w:rFonts w:asciiTheme="majorHAnsi" w:eastAsia="Open Sans" w:hAnsiTheme="majorHAnsi" w:cstheme="majorHAnsi"/>
          <w:color w:val="000000" w:themeColor="text1"/>
          <w:sz w:val="25"/>
          <w:szCs w:val="25"/>
        </w:rPr>
        <w:t>Waarom gebruikt de Heere Jezus in deze gelijkenis het beeld van</w:t>
      </w:r>
      <w:r w:rsidR="00FE6010">
        <w:rPr>
          <w:rFonts w:asciiTheme="majorHAnsi" w:eastAsia="Open Sans" w:hAnsiTheme="majorHAnsi" w:cstheme="majorHAnsi"/>
          <w:color w:val="000000" w:themeColor="text1"/>
          <w:sz w:val="25"/>
          <w:szCs w:val="25"/>
        </w:rPr>
        <w:t xml:space="preserve"> </w:t>
      </w:r>
      <w:r w:rsidR="2AE2C36E" w:rsidRPr="00107234">
        <w:rPr>
          <w:rFonts w:asciiTheme="majorHAnsi" w:eastAsia="Open Sans" w:hAnsiTheme="majorHAnsi" w:cstheme="majorHAnsi"/>
          <w:color w:val="000000" w:themeColor="text1"/>
          <w:sz w:val="25"/>
          <w:szCs w:val="25"/>
        </w:rPr>
        <w:t xml:space="preserve">de herder </w:t>
      </w:r>
      <w:r w:rsidRPr="00107234">
        <w:rPr>
          <w:rFonts w:asciiTheme="majorHAnsi" w:eastAsia="Open Sans" w:hAnsiTheme="majorHAnsi" w:cstheme="majorHAnsi"/>
          <w:color w:val="000000" w:themeColor="text1"/>
          <w:sz w:val="25"/>
          <w:szCs w:val="25"/>
        </w:rPr>
        <w:t>e</w:t>
      </w:r>
      <w:r w:rsidR="500034AA" w:rsidRPr="00107234">
        <w:rPr>
          <w:rFonts w:asciiTheme="majorHAnsi" w:eastAsia="Open Sans" w:hAnsiTheme="majorHAnsi" w:cstheme="majorHAnsi"/>
          <w:color w:val="000000" w:themeColor="text1"/>
          <w:sz w:val="25"/>
          <w:szCs w:val="25"/>
        </w:rPr>
        <w:t>n zijn schapen</w:t>
      </w:r>
      <w:r w:rsidRPr="00107234">
        <w:rPr>
          <w:rFonts w:asciiTheme="majorHAnsi" w:eastAsia="Open Sans" w:hAnsiTheme="majorHAnsi" w:cstheme="majorHAnsi"/>
          <w:color w:val="000000" w:themeColor="text1"/>
          <w:sz w:val="25"/>
          <w:szCs w:val="25"/>
        </w:rPr>
        <w:t>?</w:t>
      </w:r>
    </w:p>
    <w:p w14:paraId="6DD61BA0" w14:textId="3BAEAA2E" w:rsidR="00FE6010" w:rsidRPr="00FE6010" w:rsidRDefault="00FE6010" w:rsidP="00FE6010">
      <w:pPr>
        <w:pStyle w:val="Lijstalinea"/>
        <w:rPr>
          <w:rFonts w:asciiTheme="majorHAnsi" w:eastAsia="Open Sans" w:hAnsiTheme="majorHAnsi" w:cstheme="majorHAnsi"/>
          <w:color w:val="000000" w:themeColor="text1"/>
          <w:sz w:val="25"/>
          <w:szCs w:val="25"/>
        </w:rPr>
      </w:pPr>
      <w:r>
        <w:rPr>
          <w:rFonts w:asciiTheme="majorHAnsi" w:eastAsia="Open Sans" w:hAnsiTheme="majorHAnsi" w:cstheme="majorHAnsi"/>
          <w:color w:val="000000" w:themeColor="text1"/>
          <w:sz w:val="25"/>
          <w:szCs w:val="25"/>
        </w:rPr>
        <w:t>………………………………………………………………………………………………………………………………………………………………………………………………………………………………………………………………………………………………………………………………………………………………………………………………………………………………………………………………………………………………………………………………………………………………………………………………………………………………………………………………..</w:t>
      </w:r>
    </w:p>
    <w:p w14:paraId="35ECC58A" w14:textId="2A42F4E6" w:rsidR="716D37CC" w:rsidRDefault="57551959" w:rsidP="2D64DF73">
      <w:pPr>
        <w:pStyle w:val="Lijstalinea"/>
        <w:numPr>
          <w:ilvl w:val="0"/>
          <w:numId w:val="1"/>
        </w:numPr>
        <w:rPr>
          <w:rFonts w:asciiTheme="majorHAnsi" w:eastAsia="Open Sans" w:hAnsiTheme="majorHAnsi" w:cstheme="majorHAnsi"/>
          <w:color w:val="000000" w:themeColor="text1"/>
          <w:sz w:val="25"/>
          <w:szCs w:val="25"/>
        </w:rPr>
      </w:pPr>
      <w:r w:rsidRPr="00107234">
        <w:rPr>
          <w:rFonts w:asciiTheme="majorHAnsi" w:eastAsia="Open Sans" w:hAnsiTheme="majorHAnsi" w:cstheme="majorHAnsi"/>
          <w:color w:val="000000" w:themeColor="text1"/>
          <w:sz w:val="25"/>
          <w:szCs w:val="25"/>
        </w:rPr>
        <w:t>Welke overeenkomsten zie je tussen deze gelijkenis en psalm 23?</w:t>
      </w:r>
    </w:p>
    <w:p w14:paraId="06A001F5" w14:textId="3B74CF58" w:rsidR="00FE6010" w:rsidRPr="00FE6010" w:rsidRDefault="00FE6010" w:rsidP="00FE6010">
      <w:pPr>
        <w:pStyle w:val="Lijstalinea"/>
        <w:rPr>
          <w:rFonts w:asciiTheme="majorHAnsi" w:eastAsia="Open Sans" w:hAnsiTheme="majorHAnsi" w:cstheme="majorHAnsi"/>
          <w:color w:val="000000" w:themeColor="text1"/>
          <w:sz w:val="25"/>
          <w:szCs w:val="25"/>
        </w:rPr>
      </w:pPr>
      <w:r>
        <w:rPr>
          <w:rFonts w:asciiTheme="majorHAnsi" w:eastAsia="Open Sans" w:hAnsiTheme="majorHAnsi" w:cstheme="majorHAnsi"/>
          <w:color w:val="000000" w:themeColor="text1"/>
          <w:sz w:val="25"/>
          <w:szCs w:val="25"/>
        </w:rPr>
        <w:t>………………………………………………………………………………………………………………………………………………………………………………………………………………………………………………………………………………………………………………………………………………………………………………………………………………………………………………………………………………………………………………………………………………………………………………………………………………………………………………………………..</w:t>
      </w:r>
    </w:p>
    <w:p w14:paraId="42FC1F92" w14:textId="5808DC82" w:rsidR="716D37CC" w:rsidRPr="00107234" w:rsidRDefault="57551959" w:rsidP="2D64DF73">
      <w:pPr>
        <w:pStyle w:val="Lijstalinea"/>
        <w:numPr>
          <w:ilvl w:val="0"/>
          <w:numId w:val="1"/>
        </w:numPr>
        <w:rPr>
          <w:rFonts w:asciiTheme="majorHAnsi" w:eastAsia="Open Sans" w:hAnsiTheme="majorHAnsi" w:cstheme="majorHAnsi"/>
          <w:color w:val="000000" w:themeColor="text1"/>
          <w:sz w:val="25"/>
          <w:szCs w:val="25"/>
        </w:rPr>
      </w:pPr>
      <w:r w:rsidRPr="00107234">
        <w:rPr>
          <w:rFonts w:asciiTheme="majorHAnsi" w:eastAsia="Open Sans" w:hAnsiTheme="majorHAnsi" w:cstheme="majorHAnsi"/>
          <w:color w:val="000000" w:themeColor="text1"/>
          <w:sz w:val="25"/>
          <w:szCs w:val="25"/>
        </w:rPr>
        <w:t>Zijn er overeenkomsten en verschillen te noemen tussen deze gelijkenis en de gelijkenis over de verloren penning en de verloren zoon?</w:t>
      </w:r>
    </w:p>
    <w:p w14:paraId="0B432668" w14:textId="77777777" w:rsidR="00FE6010" w:rsidRPr="00107234" w:rsidRDefault="00FE6010" w:rsidP="00FE6010">
      <w:pPr>
        <w:pStyle w:val="Lijstalinea"/>
        <w:rPr>
          <w:rFonts w:asciiTheme="majorHAnsi" w:eastAsia="Open Sans" w:hAnsiTheme="majorHAnsi" w:cstheme="majorHAnsi"/>
          <w:color w:val="000000" w:themeColor="text1"/>
          <w:sz w:val="25"/>
          <w:szCs w:val="25"/>
        </w:rPr>
      </w:pPr>
      <w:r>
        <w:rPr>
          <w:rFonts w:asciiTheme="majorHAnsi" w:eastAsia="Open Sans" w:hAnsiTheme="majorHAnsi" w:cstheme="majorHAnsi"/>
          <w:color w:val="000000" w:themeColor="text1"/>
          <w:sz w:val="25"/>
          <w:szCs w:val="25"/>
        </w:rPr>
        <w:t>………………………………………………………………………………………………………………………………………………………………………………………………………………………………………………………………………………………………………………………………………………………………………………………………………………………………………………………………………………………………………………………………………………………………………………………………………………………………………………………………..</w:t>
      </w:r>
    </w:p>
    <w:p w14:paraId="01A37FB0" w14:textId="4639AC57" w:rsidR="716D37CC" w:rsidRDefault="716D37CC" w:rsidP="2D64DF73">
      <w:pPr>
        <w:rPr>
          <w:rFonts w:ascii="Verdana" w:eastAsia="Verdana" w:hAnsi="Verdana" w:cs="Verdana"/>
          <w:color w:val="000000" w:themeColor="text1"/>
          <w:sz w:val="19"/>
          <w:szCs w:val="19"/>
        </w:rPr>
      </w:pPr>
    </w:p>
    <w:sectPr w:rsidR="716D3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2D29"/>
    <w:multiLevelType w:val="hybridMultilevel"/>
    <w:tmpl w:val="EDE03EEC"/>
    <w:lvl w:ilvl="0" w:tplc="6EC4B330">
      <w:start w:val="1"/>
      <w:numFmt w:val="decimal"/>
      <w:lvlText w:val="%1."/>
      <w:lvlJc w:val="left"/>
      <w:pPr>
        <w:ind w:left="720" w:hanging="360"/>
      </w:pPr>
    </w:lvl>
    <w:lvl w:ilvl="1" w:tplc="B5283DFC">
      <w:start w:val="1"/>
      <w:numFmt w:val="lowerLetter"/>
      <w:lvlText w:val="%2."/>
      <w:lvlJc w:val="left"/>
      <w:pPr>
        <w:ind w:left="1440" w:hanging="360"/>
      </w:pPr>
    </w:lvl>
    <w:lvl w:ilvl="2" w:tplc="6C907078">
      <w:start w:val="1"/>
      <w:numFmt w:val="lowerRoman"/>
      <w:lvlText w:val="%3."/>
      <w:lvlJc w:val="right"/>
      <w:pPr>
        <w:ind w:left="2160" w:hanging="180"/>
      </w:pPr>
    </w:lvl>
    <w:lvl w:ilvl="3" w:tplc="0E9AA094">
      <w:start w:val="1"/>
      <w:numFmt w:val="decimal"/>
      <w:lvlText w:val="%4."/>
      <w:lvlJc w:val="left"/>
      <w:pPr>
        <w:ind w:left="2880" w:hanging="360"/>
      </w:pPr>
    </w:lvl>
    <w:lvl w:ilvl="4" w:tplc="C824C7F0">
      <w:start w:val="1"/>
      <w:numFmt w:val="lowerLetter"/>
      <w:lvlText w:val="%5."/>
      <w:lvlJc w:val="left"/>
      <w:pPr>
        <w:ind w:left="3600" w:hanging="360"/>
      </w:pPr>
    </w:lvl>
    <w:lvl w:ilvl="5" w:tplc="F71EC044">
      <w:start w:val="1"/>
      <w:numFmt w:val="lowerRoman"/>
      <w:lvlText w:val="%6."/>
      <w:lvlJc w:val="right"/>
      <w:pPr>
        <w:ind w:left="4320" w:hanging="180"/>
      </w:pPr>
    </w:lvl>
    <w:lvl w:ilvl="6" w:tplc="86A29AAA">
      <w:start w:val="1"/>
      <w:numFmt w:val="decimal"/>
      <w:lvlText w:val="%7."/>
      <w:lvlJc w:val="left"/>
      <w:pPr>
        <w:ind w:left="5040" w:hanging="360"/>
      </w:pPr>
    </w:lvl>
    <w:lvl w:ilvl="7" w:tplc="F1BC5D66">
      <w:start w:val="1"/>
      <w:numFmt w:val="lowerLetter"/>
      <w:lvlText w:val="%8."/>
      <w:lvlJc w:val="left"/>
      <w:pPr>
        <w:ind w:left="5760" w:hanging="360"/>
      </w:pPr>
    </w:lvl>
    <w:lvl w:ilvl="8" w:tplc="ACD260CE">
      <w:start w:val="1"/>
      <w:numFmt w:val="lowerRoman"/>
      <w:lvlText w:val="%9."/>
      <w:lvlJc w:val="right"/>
      <w:pPr>
        <w:ind w:left="6480" w:hanging="180"/>
      </w:pPr>
    </w:lvl>
  </w:abstractNum>
  <w:num w:numId="1" w16cid:durableId="132227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3D0252"/>
    <w:rsid w:val="000033B0"/>
    <w:rsid w:val="00040EFD"/>
    <w:rsid w:val="000D710E"/>
    <w:rsid w:val="00107234"/>
    <w:rsid w:val="00275AF0"/>
    <w:rsid w:val="002B1294"/>
    <w:rsid w:val="00316348"/>
    <w:rsid w:val="003E6911"/>
    <w:rsid w:val="0049FE43"/>
    <w:rsid w:val="004A688A"/>
    <w:rsid w:val="004E259C"/>
    <w:rsid w:val="005602E5"/>
    <w:rsid w:val="006F4DB6"/>
    <w:rsid w:val="008130BE"/>
    <w:rsid w:val="008B6209"/>
    <w:rsid w:val="00C86F2C"/>
    <w:rsid w:val="00E93024"/>
    <w:rsid w:val="00FE6010"/>
    <w:rsid w:val="01A9416F"/>
    <w:rsid w:val="0216D42F"/>
    <w:rsid w:val="02A9B64A"/>
    <w:rsid w:val="02DFF780"/>
    <w:rsid w:val="036740CD"/>
    <w:rsid w:val="03E32EE2"/>
    <w:rsid w:val="04470FAA"/>
    <w:rsid w:val="07160704"/>
    <w:rsid w:val="09153928"/>
    <w:rsid w:val="092E6185"/>
    <w:rsid w:val="095505F9"/>
    <w:rsid w:val="09D66EF3"/>
    <w:rsid w:val="0B5023B5"/>
    <w:rsid w:val="0C42A9DD"/>
    <w:rsid w:val="0D0566C0"/>
    <w:rsid w:val="0D0CF408"/>
    <w:rsid w:val="0D57F200"/>
    <w:rsid w:val="0E87C477"/>
    <w:rsid w:val="103D0252"/>
    <w:rsid w:val="1177A6D0"/>
    <w:rsid w:val="1271D1FA"/>
    <w:rsid w:val="12EF584A"/>
    <w:rsid w:val="14349365"/>
    <w:rsid w:val="14DC48F8"/>
    <w:rsid w:val="173D9F33"/>
    <w:rsid w:val="1AB689F4"/>
    <w:rsid w:val="1B241DAF"/>
    <w:rsid w:val="1B71ADE7"/>
    <w:rsid w:val="1C8D237F"/>
    <w:rsid w:val="1D33683D"/>
    <w:rsid w:val="1F3E0829"/>
    <w:rsid w:val="1FA28BFC"/>
    <w:rsid w:val="2018D590"/>
    <w:rsid w:val="2125CB78"/>
    <w:rsid w:val="21366ED7"/>
    <w:rsid w:val="218ACD55"/>
    <w:rsid w:val="21A2FBDB"/>
    <w:rsid w:val="234351E8"/>
    <w:rsid w:val="23DAEE5A"/>
    <w:rsid w:val="2611CD80"/>
    <w:rsid w:val="268AA61C"/>
    <w:rsid w:val="27AD9DE1"/>
    <w:rsid w:val="285E2F52"/>
    <w:rsid w:val="2AAD8933"/>
    <w:rsid w:val="2AE2C36E"/>
    <w:rsid w:val="2B887DF4"/>
    <w:rsid w:val="2BAEF871"/>
    <w:rsid w:val="2D64DF73"/>
    <w:rsid w:val="3155F89E"/>
    <w:rsid w:val="331AF02A"/>
    <w:rsid w:val="33C2FD98"/>
    <w:rsid w:val="35D594FE"/>
    <w:rsid w:val="35E4BFC8"/>
    <w:rsid w:val="365290EC"/>
    <w:rsid w:val="3694195E"/>
    <w:rsid w:val="38942C34"/>
    <w:rsid w:val="398D830D"/>
    <w:rsid w:val="3ED34BBE"/>
    <w:rsid w:val="3FC9EE03"/>
    <w:rsid w:val="4062FEBC"/>
    <w:rsid w:val="408615BC"/>
    <w:rsid w:val="430455C2"/>
    <w:rsid w:val="4387D2BC"/>
    <w:rsid w:val="43E10EE8"/>
    <w:rsid w:val="44DC80FD"/>
    <w:rsid w:val="49047CD8"/>
    <w:rsid w:val="4A3FAD0D"/>
    <w:rsid w:val="4AB72983"/>
    <w:rsid w:val="4B3BE031"/>
    <w:rsid w:val="4B4BC281"/>
    <w:rsid w:val="4CA49EBD"/>
    <w:rsid w:val="4D665664"/>
    <w:rsid w:val="4DE35828"/>
    <w:rsid w:val="4EE5109A"/>
    <w:rsid w:val="4F623A00"/>
    <w:rsid w:val="500034AA"/>
    <w:rsid w:val="50844DF4"/>
    <w:rsid w:val="50AEEE91"/>
    <w:rsid w:val="5356D466"/>
    <w:rsid w:val="54AE74DE"/>
    <w:rsid w:val="54C717F2"/>
    <w:rsid w:val="5715AB17"/>
    <w:rsid w:val="57551959"/>
    <w:rsid w:val="57FAD3DF"/>
    <w:rsid w:val="588F5FD9"/>
    <w:rsid w:val="58DF6049"/>
    <w:rsid w:val="598A4F49"/>
    <w:rsid w:val="59C615EA"/>
    <w:rsid w:val="5BFFB0C9"/>
    <w:rsid w:val="5E616A43"/>
    <w:rsid w:val="5EFEA15D"/>
    <w:rsid w:val="5F91CFAC"/>
    <w:rsid w:val="5F9C70DB"/>
    <w:rsid w:val="60147FEF"/>
    <w:rsid w:val="6015E76E"/>
    <w:rsid w:val="6252A678"/>
    <w:rsid w:val="62CCA197"/>
    <w:rsid w:val="637F9185"/>
    <w:rsid w:val="64F7BF90"/>
    <w:rsid w:val="656DE2E1"/>
    <w:rsid w:val="65FC8B84"/>
    <w:rsid w:val="677F3388"/>
    <w:rsid w:val="67E44DD8"/>
    <w:rsid w:val="682B9F64"/>
    <w:rsid w:val="692E1B76"/>
    <w:rsid w:val="6B2D66DA"/>
    <w:rsid w:val="6B683004"/>
    <w:rsid w:val="6CD79813"/>
    <w:rsid w:val="6D040065"/>
    <w:rsid w:val="6E538F5C"/>
    <w:rsid w:val="6F8A456D"/>
    <w:rsid w:val="6FBD0566"/>
    <w:rsid w:val="7000D7FD"/>
    <w:rsid w:val="716D37CC"/>
    <w:rsid w:val="717885F3"/>
    <w:rsid w:val="719CA85E"/>
    <w:rsid w:val="7327007F"/>
    <w:rsid w:val="73BA2ECE"/>
    <w:rsid w:val="741AC372"/>
    <w:rsid w:val="74C2D0E0"/>
    <w:rsid w:val="74ECDA05"/>
    <w:rsid w:val="75385126"/>
    <w:rsid w:val="75DD4211"/>
    <w:rsid w:val="76017477"/>
    <w:rsid w:val="76D54397"/>
    <w:rsid w:val="779D44D8"/>
    <w:rsid w:val="78025F28"/>
    <w:rsid w:val="799E2F89"/>
    <w:rsid w:val="7A37DCB0"/>
    <w:rsid w:val="7AAD1CB4"/>
    <w:rsid w:val="7B321264"/>
    <w:rsid w:val="7C47F0F6"/>
    <w:rsid w:val="7C7C39EE"/>
    <w:rsid w:val="7E0D3F38"/>
    <w:rsid w:val="7E17322B"/>
    <w:rsid w:val="7E93BC4B"/>
    <w:rsid w:val="7FA85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0252"/>
  <w15:chartTrackingRefBased/>
  <w15:docId w15:val="{314B8EC6-998A-4FF2-BEB8-16AC607B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Titelvanboek">
    <w:name w:val="Book Title"/>
    <w:basedOn w:val="Standaardalinea-lettertype"/>
    <w:uiPriority w:val="33"/>
    <w:qFormat/>
    <w:rsid w:val="00040EFD"/>
    <w:rPr>
      <w:b/>
      <w:bCs/>
      <w:i/>
      <w:iCs/>
      <w:spacing w:val="5"/>
    </w:rPr>
  </w:style>
  <w:style w:type="character" w:styleId="Subtieleverwijzing">
    <w:name w:val="Subtle Reference"/>
    <w:basedOn w:val="Standaardalinea-lettertype"/>
    <w:uiPriority w:val="31"/>
    <w:qFormat/>
    <w:rsid w:val="00040EFD"/>
    <w:rPr>
      <w:smallCaps/>
      <w:color w:val="5A5A5A" w:themeColor="text1" w:themeTint="A5"/>
    </w:rPr>
  </w:style>
  <w:style w:type="paragraph" w:styleId="Geenafstand">
    <w:name w:val="No Spacing"/>
    <w:uiPriority w:val="1"/>
    <w:qFormat/>
    <w:rsid w:val="00040EFD"/>
    <w:pPr>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7657</Characters>
  <Application>Microsoft Office Word</Application>
  <DocSecurity>4</DocSecurity>
  <Lines>63</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Soer</dc:creator>
  <cp:keywords/>
  <dc:description/>
  <cp:lastModifiedBy>Jorieke van Genderen</cp:lastModifiedBy>
  <cp:revision>2</cp:revision>
  <cp:lastPrinted>2023-01-06T15:50:00Z</cp:lastPrinted>
  <dcterms:created xsi:type="dcterms:W3CDTF">2023-01-31T20:25:00Z</dcterms:created>
  <dcterms:modified xsi:type="dcterms:W3CDTF">2023-01-31T20:25:00Z</dcterms:modified>
</cp:coreProperties>
</file>