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A1" w:rsidRDefault="002750A1">
      <w:pPr>
        <w:pBdr>
          <w:bottom w:val="single" w:sz="12" w:space="1" w:color="auto"/>
        </w:pBdr>
        <w:rPr>
          <w:b/>
          <w:sz w:val="28"/>
        </w:rPr>
      </w:pPr>
      <w:r>
        <w:rPr>
          <w:b/>
          <w:sz w:val="28"/>
        </w:rPr>
        <w:t>Inleiding 6-11-2015 Judas en Matthias</w:t>
      </w:r>
    </w:p>
    <w:p w:rsidR="00B73A61" w:rsidRDefault="00D8771F">
      <w:r>
        <w:t>Zingen:</w:t>
      </w:r>
      <w:r>
        <w:tab/>
      </w:r>
      <w:r>
        <w:tab/>
        <w:t>psalm 139:14</w:t>
      </w:r>
      <w:r w:rsidR="00B73A61">
        <w:br/>
        <w:t>Zingen:</w:t>
      </w:r>
      <w:r w:rsidR="00B73A61">
        <w:tab/>
      </w:r>
      <w:r>
        <w:tab/>
        <w:t>psalm 42:5</w:t>
      </w:r>
      <w:r w:rsidR="00B73A61">
        <w:br/>
        <w:t>Zingen:</w:t>
      </w:r>
      <w:r w:rsidR="00B73A61">
        <w:tab/>
      </w:r>
      <w:r w:rsidR="00B73A61">
        <w:tab/>
        <w:t>psalm</w:t>
      </w:r>
      <w:r>
        <w:t xml:space="preserve"> 138:4</w:t>
      </w:r>
      <w:r w:rsidR="00B73A61">
        <w:br/>
        <w:t>Lezen:</w:t>
      </w:r>
      <w:r w:rsidR="00B73A61">
        <w:tab/>
      </w:r>
      <w:r w:rsidR="00B73A61">
        <w:tab/>
        <w:t>Handeling 1:15-26</w:t>
      </w:r>
    </w:p>
    <w:p w:rsidR="00D61EBC" w:rsidRDefault="003D44E6" w:rsidP="007B5502">
      <w:pPr>
        <w:jc w:val="both"/>
      </w:pPr>
      <w:r>
        <w:t xml:space="preserve">Het is een aantal dagen na de Hemelvaart van </w:t>
      </w:r>
      <w:r w:rsidR="00BF1085">
        <w:t>de Heere Jezus</w:t>
      </w:r>
      <w:r>
        <w:t xml:space="preserve">. In de opperzaal waar </w:t>
      </w:r>
      <w:r w:rsidR="002752CC">
        <w:t>de discipelen</w:t>
      </w:r>
      <w:r>
        <w:t xml:space="preserve"> naar toe waren gegaan</w:t>
      </w:r>
      <w:r w:rsidR="002752CC">
        <w:t xml:space="preserve"> na de Hemelvaart</w:t>
      </w:r>
      <w:r>
        <w:t xml:space="preserve">, zijn </w:t>
      </w:r>
      <w:r w:rsidR="00BF1085">
        <w:t>ongeveer 120 personen als Petrus opstaat en begint met spreken. Hij laat zien hun zien dat de woorden van de Heilige Geest door David gesproken</w:t>
      </w:r>
      <w:r w:rsidR="002752CC">
        <w:t xml:space="preserve"> in </w:t>
      </w:r>
      <w:r w:rsidR="00270295">
        <w:t xml:space="preserve">de </w:t>
      </w:r>
      <w:r w:rsidR="002752CC">
        <w:t>psalmen</w:t>
      </w:r>
      <w:r w:rsidR="00BF1085">
        <w:t xml:space="preserve">, vervult zijn </w:t>
      </w:r>
      <w:r w:rsidR="007E6F24">
        <w:t xml:space="preserve">geworden. </w:t>
      </w:r>
      <w:r w:rsidR="001E078A">
        <w:t>We lezen in psalm 41:10 “Zelfs d</w:t>
      </w:r>
      <w:r w:rsidR="00270295">
        <w:t>e man mijns vredes, op welken ik</w:t>
      </w:r>
      <w:r w:rsidR="001E078A">
        <w:t xml:space="preserve"> vertrouwde, die mijn brood at, heeft de verzene tegen mij grotelijks verheven.” In psalm 69:26 </w:t>
      </w:r>
      <w:r w:rsidR="007E6F24">
        <w:t>staat:</w:t>
      </w:r>
      <w:r w:rsidR="001E078A">
        <w:t xml:space="preserve"> </w:t>
      </w:r>
      <w:r w:rsidR="00CC71B8">
        <w:t xml:space="preserve">“Hun paleis zij verwoest, in hun tenten zij geen inwoner.” In psalm 109:8 </w:t>
      </w:r>
      <w:r w:rsidR="007E6F24">
        <w:t>staat:</w:t>
      </w:r>
      <w:r w:rsidR="00CC71B8">
        <w:t xml:space="preserve"> “Dat zijn dagen weinig zijn; een ander neme zijn ambt.” </w:t>
      </w:r>
    </w:p>
    <w:p w:rsidR="00CC71B8" w:rsidRDefault="002752CC" w:rsidP="007B5502">
      <w:pPr>
        <w:jc w:val="both"/>
      </w:pPr>
      <w:r w:rsidRPr="002752CC">
        <w:t>H</w:t>
      </w:r>
      <w:r w:rsidR="00CC71B8">
        <w:t xml:space="preserve">et moet voor Petrus heel wat geweest zijn dit over Judas te moeten zeggen, hij heeft namelijk zelf de Heere Jezus verloochend. </w:t>
      </w:r>
      <w:r w:rsidR="00CC71B8" w:rsidRPr="00270295">
        <w:rPr>
          <w:u w:val="single"/>
        </w:rPr>
        <w:t>Hij</w:t>
      </w:r>
      <w:r w:rsidR="00CC71B8">
        <w:t xml:space="preserve"> leeft nog en Judas is omgekomen. </w:t>
      </w:r>
      <w:r>
        <w:t>Het moet voor</w:t>
      </w:r>
      <w:r w:rsidR="00CC71B8">
        <w:t xml:space="preserve"> Petrus heel verootmoedigend geweest</w:t>
      </w:r>
      <w:r>
        <w:t xml:space="preserve"> zijn</w:t>
      </w:r>
      <w:r w:rsidR="00CC71B8">
        <w:t xml:space="preserve"> dat de Heere voor hem heeft gebeden. Hij is immers niets meer dan Judas. Wij moeten nooit vergeten, dat wij ook niet meer zijn dan een Judas of een Petrus.</w:t>
      </w:r>
      <w:r w:rsidR="00D61EBC">
        <w:t xml:space="preserve"> </w:t>
      </w:r>
    </w:p>
    <w:p w:rsidR="00D61EBC" w:rsidRDefault="002752CC" w:rsidP="007B5502">
      <w:pPr>
        <w:jc w:val="both"/>
      </w:pPr>
      <w:r w:rsidRPr="002752CC">
        <w:t>J</w:t>
      </w:r>
      <w:r w:rsidR="00D61EBC">
        <w:t xml:space="preserve">udas’ dood moest wel volgen, anders zou Gods woord niet </w:t>
      </w:r>
      <w:r w:rsidR="007E6F24">
        <w:t>vervuld</w:t>
      </w:r>
      <w:r w:rsidR="00D61EBC">
        <w:t xml:space="preserve"> worden. Judas moest naar Gods raad en welbehagen bestaan. Hier staat ons verstand eerbiedig stil. Wij met ons menselijk verstand kunnen daar niet bij. </w:t>
      </w:r>
      <w:r w:rsidR="00001B07">
        <w:t>In Hem is geen willekeur of wreedheid, Het is enkel welbehagen. Hieronder te mogen buigen en dat te aanbidden is echt werk van het geloof. Dit mocht Petrus door de Heilige Geest geloven en er rust in vinden.</w:t>
      </w:r>
    </w:p>
    <w:p w:rsidR="00001B07" w:rsidRDefault="00001B07" w:rsidP="007B5502">
      <w:pPr>
        <w:jc w:val="both"/>
      </w:pPr>
      <w:r>
        <w:t xml:space="preserve">Van nature willen we zelf als God zijn, maar als we mogen buigen en verbroken worden door het werk van de Heilige Geest, dan mag </w:t>
      </w:r>
      <w:r w:rsidR="007E6F24">
        <w:t>erkend</w:t>
      </w:r>
      <w:r>
        <w:t xml:space="preserve"> worden, dat God mag doen met zijn maaksel wat hem </w:t>
      </w:r>
      <w:r w:rsidR="007E6F24">
        <w:t>behaagd</w:t>
      </w:r>
      <w:r>
        <w:t xml:space="preserve">. </w:t>
      </w:r>
      <w:r w:rsidR="007B5502">
        <w:t>Paulus</w:t>
      </w:r>
      <w:r>
        <w:t xml:space="preserve"> vergelijkt het met een pottenbakker</w:t>
      </w:r>
      <w:r w:rsidR="007B5502">
        <w:t xml:space="preserve"> in Romeinen 9</w:t>
      </w:r>
      <w:r>
        <w:t xml:space="preserve">, </w:t>
      </w:r>
      <w:r w:rsidR="007B5502">
        <w:t xml:space="preserve">Een pottenbakker heeft macht over het leem, hij maakt uit dezelfde klomp leem het ene vat ter ere en het andere vat ten </w:t>
      </w:r>
      <w:r w:rsidR="007E6F24">
        <w:t xml:space="preserve">onere. </w:t>
      </w:r>
      <w:r w:rsidR="007B5502">
        <w:t xml:space="preserve">Als dat </w:t>
      </w:r>
      <w:r w:rsidR="007E6F24">
        <w:t>erkend</w:t>
      </w:r>
      <w:r w:rsidR="007B5502">
        <w:t xml:space="preserve"> mag worden, kan gezegd </w:t>
      </w:r>
      <w:r w:rsidR="007E6F24">
        <w:t>worden:</w:t>
      </w:r>
      <w:r w:rsidR="007B5502">
        <w:t xml:space="preserve"> ‘Als ik dan een Judas ben, dan zal de Heere verheerlijkt worden, zelfs in mijn ondergang. Uiteindelijk heb ik niet anders verdiend.’</w:t>
      </w:r>
    </w:p>
    <w:p w:rsidR="007B5502" w:rsidRDefault="00510888" w:rsidP="007B5502">
      <w:pPr>
        <w:jc w:val="both"/>
      </w:pPr>
      <w:r>
        <w:t xml:space="preserve">Dit wil niet zeggen dat Judas niet </w:t>
      </w:r>
      <w:r w:rsidR="00270295">
        <w:t xml:space="preserve">zelf </w:t>
      </w:r>
      <w:r>
        <w:t xml:space="preserve">verantwoordelijk is voor zijn daden. Dit heeft Jezus zelf aangegeven tijdens het laatste Pascha. Hij </w:t>
      </w:r>
      <w:r w:rsidR="007E6F24">
        <w:t>zegt:</w:t>
      </w:r>
      <w:r>
        <w:t xml:space="preserve"> ‘De zoon des mensen gaat wel heen, gelijk van hem geschreven is; maar wee die mens, door welke de Zoon des mensen verraden wordt. Het ware hem (Judas) goed, zo die mens niet geboren ware geweest.’</w:t>
      </w:r>
    </w:p>
    <w:p w:rsidR="00510888" w:rsidRDefault="00510888" w:rsidP="00441FF8">
      <w:pPr>
        <w:jc w:val="both"/>
      </w:pPr>
      <w:r>
        <w:t xml:space="preserve">Aangrijpende werkelijkheid is het dat de discipelen aan de Heere Jezus vroegen, toen het over het verraad ging, Ben ik het Heere. </w:t>
      </w:r>
      <w:r w:rsidR="00441FF8">
        <w:t xml:space="preserve">Het past ons met David te </w:t>
      </w:r>
      <w:r w:rsidR="007E6F24">
        <w:t>zingen:</w:t>
      </w:r>
      <w:r w:rsidR="00441FF8">
        <w:t xml:space="preserve"> ‘Doorgrond m’en ken mijn hart o Heer’. In Jeremia kunnen we lezen. ‘Want arglistig is het hart, meer dan enig ding, ja dodelijk is het, wie zal het kennen? Geloof jij dat Schriftwoord ook? Of denk je nog dat jouw hart anders is?</w:t>
      </w:r>
    </w:p>
    <w:p w:rsidR="00441FF8" w:rsidRDefault="00441FF8" w:rsidP="00441FF8">
      <w:pPr>
        <w:jc w:val="both"/>
      </w:pPr>
      <w:r>
        <w:t xml:space="preserve">Judas kwam met de zonde in de wanhoop. Met al onze zonde, veroordeling, schuld en onmogelijkheid brengt de Heilige Geest ons aan de voeten van de Heere. </w:t>
      </w:r>
      <w:r w:rsidR="00EE1F55">
        <w:t xml:space="preserve">Zo kwam Judas in zijn eigen plaats, Hij is eigen wegen gegaan, die uitliepen in het verderf. Wat een waarschuwing is Judas voor ons. Maar de Heere is en blijft altijd dezelfde. Hij laat niet varen het werk dat zijn hand begon. Er </w:t>
      </w:r>
      <w:r w:rsidR="00EE1F55">
        <w:lastRenderedPageBreak/>
        <w:t xml:space="preserve">kunnen donkere nachten van de zonde komen, Maar de Heer is zo getrouw al sterk, Hij zal Zijn werk voor </w:t>
      </w:r>
      <w:r w:rsidR="00270295">
        <w:t>Gods kinderen</w:t>
      </w:r>
      <w:r w:rsidR="00EE1F55">
        <w:t xml:space="preserve"> volenden.</w:t>
      </w:r>
    </w:p>
    <w:p w:rsidR="00B3125F" w:rsidRDefault="00EE1F55" w:rsidP="00441FF8">
      <w:pPr>
        <w:jc w:val="both"/>
      </w:pPr>
      <w:r>
        <w:t>Onder leiding van Petrus wordt er een tweetal opgesteld. Jozef en Matthias.</w:t>
      </w:r>
      <w:r w:rsidR="00B3125F">
        <w:t xml:space="preserve"> Over deze twee mannen is niet meer bekend, dan hun namen. De Heere zwijgt er verder over in Zijn woord. Wij moeten dan ook eerbiedig en met eerbied vragen, zoals geschreven staat in de Nederlandse Geloofsbelijdenis. ‘ons tevreden houden dat wij leerjongeren van Christus zijn, om alleen te leren hetgeen Hij ons aanwijst in Zijn Woord’.</w:t>
      </w:r>
      <w:r>
        <w:t xml:space="preserve"> In vers 23</w:t>
      </w:r>
      <w:r w:rsidR="00B3125F">
        <w:t xml:space="preserve"> van Handelingen 1,</w:t>
      </w:r>
      <w:r>
        <w:t xml:space="preserve"> wordt ook de bijnaam van Jozef vermeld, Justus, dit betekend rechtvaardige, uit deze bijnaam kunnen we opmaken dat deze man leefde in de vreze </w:t>
      </w:r>
      <w:r w:rsidR="007E6F24">
        <w:t xml:space="preserve">des </w:t>
      </w:r>
      <w:r>
        <w:t xml:space="preserve">Heeren. De naam Matthias </w:t>
      </w:r>
      <w:r w:rsidR="007E6F24">
        <w:t>betekent</w:t>
      </w:r>
      <w:r>
        <w:t>: Geschenk van Jahweh</w:t>
      </w:r>
      <w:r w:rsidR="00270295">
        <w:t xml:space="preserve"> (</w:t>
      </w:r>
      <w:r w:rsidR="00F317DE">
        <w:t xml:space="preserve">De </w:t>
      </w:r>
      <w:proofErr w:type="spellStart"/>
      <w:r w:rsidR="00F317DE">
        <w:t>verbonds</w:t>
      </w:r>
      <w:proofErr w:type="spellEnd"/>
      <w:r w:rsidR="00F317DE">
        <w:t xml:space="preserve"> God, </w:t>
      </w:r>
      <w:r w:rsidR="00F848FF">
        <w:t>De IK ZAL ZIJN DIE IK ZIJN ZAL)</w:t>
      </w:r>
      <w:r>
        <w:t xml:space="preserve">. </w:t>
      </w:r>
    </w:p>
    <w:p w:rsidR="00EE1F55" w:rsidRDefault="00EE1F55" w:rsidP="00441FF8">
      <w:pPr>
        <w:jc w:val="both"/>
      </w:pPr>
      <w:r>
        <w:t>Deze mannen worden gekozen omdat ze omgang gehad hebben met de discipelen en met de Heere Jezus. Hieruit kunnen we leren, dat een ambtsdrager bij de gemeente moet horen en dat hij een persoonlijke omgang met de Heere moet kennen. Hij moet immers van Hem getuige en Zijn Naam verkondigen.</w:t>
      </w:r>
    </w:p>
    <w:p w:rsidR="00EE1F55" w:rsidRDefault="00EE1F55" w:rsidP="00441FF8">
      <w:pPr>
        <w:jc w:val="both"/>
      </w:pPr>
      <w:r>
        <w:t xml:space="preserve">In afhankelijkheid van de Heere wordt er gekozen wie van deze twee mannen de opvolger van Judas mag worden. De vraag wordt aan de Heere voorgelegd. </w:t>
      </w:r>
      <w:r w:rsidR="00055996">
        <w:t>De leiding van de Kenner van de harten wordt gevraagd, maar ook aanvaard. Ook dit is voor ons een voorbeeld. Wij kunnen wel vragen of de Heere ons leven wil leiden, maar als we toch doorgaan met ons eigengemaakte keuzes dat zeggen we ten diepste, Heere wij weten het zelf veel beter dan U. Het is misschien niet altijd de gemakkelijkste weg, om onze keuzes aan de Heere over te laten, maar het is wel de enige goede weg.</w:t>
      </w:r>
    </w:p>
    <w:p w:rsidR="00C60AE9" w:rsidRDefault="00C60AE9" w:rsidP="00441FF8">
      <w:pPr>
        <w:jc w:val="both"/>
      </w:pPr>
      <w:r>
        <w:t xml:space="preserve">Nadat de gemeente gebeden had, werd het lot geworpen. Dat gebeurde vaker in die tijd. Het lot viel op Matthias. Matthias werd met </w:t>
      </w:r>
      <w:r w:rsidR="00F848FF">
        <w:t>al</w:t>
      </w:r>
      <w:r>
        <w:t>gemene toestemming gekozen. Zo kon de gemeente eendrachtig biddende zijn en blijven om de komst van de Heilige Geest. Wat een voorbeeld is ook dit weer.</w:t>
      </w:r>
    </w:p>
    <w:p w:rsidR="00B3125F" w:rsidRDefault="00055996" w:rsidP="00B3125F">
      <w:pPr>
        <w:jc w:val="both"/>
      </w:pPr>
      <w:r>
        <w:t>Er is</w:t>
      </w:r>
      <w:r w:rsidR="002750A1">
        <w:t xml:space="preserve"> weleens de</w:t>
      </w:r>
      <w:r>
        <w:t xml:space="preserve"> geda</w:t>
      </w:r>
      <w:r w:rsidR="002750A1">
        <w:t xml:space="preserve">chte geweest, dat de Heere </w:t>
      </w:r>
      <w:r>
        <w:t>later Paulus zelf tot apostel geroepen heeft, als verv</w:t>
      </w:r>
      <w:r w:rsidR="002750A1">
        <w:t xml:space="preserve">anger voor Judas. Was de </w:t>
      </w:r>
      <w:r>
        <w:t>gemeente, dan niet te voorbarig geweest door Matthias te kiezen?</w:t>
      </w:r>
      <w:r w:rsidR="00C60AE9">
        <w:t xml:space="preserve"> </w:t>
      </w:r>
      <w:r w:rsidR="002750A1">
        <w:t>Dit kunnen we uit Handelingen 1 moeilijk opmaken. Integendeel d</w:t>
      </w:r>
      <w:r w:rsidR="00C60AE9">
        <w:t xml:space="preserve">e gemeente deed wat zij dachten te moeten doen, </w:t>
      </w:r>
      <w:r w:rsidR="002750A1">
        <w:t xml:space="preserve">en dat alles </w:t>
      </w:r>
      <w:r w:rsidR="00C60AE9">
        <w:t>in biddend opzien tot de Heere. Paulus krijgt inderdaad ook het ambt en de naam van apostel evenals Jakobus de broeder van de Heere Jezus. En waarom zou Paulus in plaats</w:t>
      </w:r>
      <w:r w:rsidR="002750A1">
        <w:t xml:space="preserve"> van Judas gekomen moeten zijn? H</w:t>
      </w:r>
      <w:r w:rsidR="00C60AE9">
        <w:t>et zou net zo goed kunnen, dat hij de plaats heeft ingenomen van J</w:t>
      </w:r>
      <w:r w:rsidR="00B3125F">
        <w:t>akobus de broeder van Johannes. In handelingen 12 lezen we daarvan. Daar staat dat Jakobus door Herode</w:t>
      </w:r>
      <w:bookmarkStart w:id="0" w:name="_GoBack"/>
      <w:bookmarkEnd w:id="0"/>
      <w:r w:rsidR="00B3125F">
        <w:t>s gedood is met het zwaard. In het hoofdstuk daarna lezen we</w:t>
      </w:r>
      <w:r w:rsidR="00F317DE">
        <w:t xml:space="preserve"> de aanstelling</w:t>
      </w:r>
      <w:r w:rsidR="00B3125F">
        <w:t xml:space="preserve"> van Paulus</w:t>
      </w:r>
      <w:r w:rsidR="00F317DE">
        <w:t xml:space="preserve"> tot apostel</w:t>
      </w:r>
      <w:r w:rsidR="00B3125F">
        <w:t>.</w:t>
      </w:r>
    </w:p>
    <w:p w:rsidR="00B3125F" w:rsidRDefault="00B3125F">
      <w:r>
        <w:br w:type="page"/>
      </w:r>
    </w:p>
    <w:p w:rsidR="00055996" w:rsidRPr="00B3125F" w:rsidRDefault="00B3125F" w:rsidP="00B3125F">
      <w:pPr>
        <w:pBdr>
          <w:bottom w:val="single" w:sz="12" w:space="1" w:color="auto"/>
        </w:pBdr>
        <w:jc w:val="center"/>
        <w:rPr>
          <w:b/>
        </w:rPr>
      </w:pPr>
      <w:r w:rsidRPr="00B3125F">
        <w:rPr>
          <w:b/>
        </w:rPr>
        <w:lastRenderedPageBreak/>
        <w:t>Gespreksvragen n.a.v. Handelingen 1:15-26</w:t>
      </w:r>
    </w:p>
    <w:p w:rsidR="00B3125F" w:rsidRDefault="00B3125F" w:rsidP="00B3125F">
      <w:pPr>
        <w:pStyle w:val="Lijstalinea"/>
        <w:numPr>
          <w:ilvl w:val="0"/>
          <w:numId w:val="1"/>
        </w:numPr>
        <w:ind w:left="708"/>
        <w:jc w:val="both"/>
      </w:pPr>
      <w:r>
        <w:softHyphen/>
      </w:r>
      <w:r>
        <w:softHyphen/>
      </w:r>
      <w:r>
        <w:softHyphen/>
        <w:t>Wie moeten er wel en wie hoeven niet te vrezen als ze over verwerping horen spreken? (</w:t>
      </w:r>
      <w:r w:rsidR="002750A1">
        <w:t xml:space="preserve">zie </w:t>
      </w:r>
      <w:r>
        <w:t>D.L. 1 art 16)</w:t>
      </w:r>
    </w:p>
    <w:p w:rsidR="00B3125F" w:rsidRDefault="00B3125F" w:rsidP="00B3125F">
      <w:pPr>
        <w:pStyle w:val="Lijstalinea"/>
        <w:ind w:left="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25F" w:rsidRDefault="00B3125F" w:rsidP="00B3125F">
      <w:pPr>
        <w:pStyle w:val="Lijstalinea"/>
        <w:ind w:left="708"/>
        <w:jc w:val="both"/>
      </w:pPr>
    </w:p>
    <w:p w:rsidR="00B3125F" w:rsidRDefault="002750A1" w:rsidP="00B3125F">
      <w:pPr>
        <w:pStyle w:val="Lijstalinea"/>
        <w:numPr>
          <w:ilvl w:val="0"/>
          <w:numId w:val="1"/>
        </w:numPr>
        <w:jc w:val="both"/>
      </w:pPr>
      <w:r>
        <w:t>De discipelen waren tussen Goede Vrijdag en Pasen geheel in verwarring. Tussen Hemelvaart en Pinksteren daarentegen helemaal niet (zie ook Lukas 24:52). Toch was de Heere Jezus ook toen lichamelijk afwezig. En hij had zijn sterven toch voorzegt? Vanwaar dit grote verschil?</w:t>
      </w:r>
    </w:p>
    <w:p w:rsidR="002750A1" w:rsidRDefault="002750A1" w:rsidP="002750A1">
      <w:pPr>
        <w:pStyle w:val="Lijstaline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A1" w:rsidRDefault="002750A1" w:rsidP="002750A1">
      <w:pPr>
        <w:pStyle w:val="Lijstalinea"/>
        <w:jc w:val="both"/>
      </w:pPr>
    </w:p>
    <w:p w:rsidR="002750A1" w:rsidRDefault="002750A1" w:rsidP="002750A1">
      <w:pPr>
        <w:pStyle w:val="Lijstalinea"/>
        <w:numPr>
          <w:ilvl w:val="0"/>
          <w:numId w:val="1"/>
        </w:numPr>
        <w:jc w:val="both"/>
      </w:pPr>
      <w:r>
        <w:t>Is het lot werpen, juist in kerkelijke zaken, wel goed? Wanneer en hoe deed men dat in het Oude Testament?</w:t>
      </w:r>
    </w:p>
    <w:p w:rsidR="002750A1" w:rsidRDefault="002750A1" w:rsidP="002750A1">
      <w:pPr>
        <w:pStyle w:val="Lijstaline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A1" w:rsidRDefault="002750A1" w:rsidP="002750A1">
      <w:pPr>
        <w:pStyle w:val="Lijstalinea"/>
        <w:jc w:val="both"/>
      </w:pPr>
    </w:p>
    <w:p w:rsidR="002750A1" w:rsidRDefault="002750A1" w:rsidP="002750A1">
      <w:pPr>
        <w:pStyle w:val="Lijstalinea"/>
        <w:numPr>
          <w:ilvl w:val="0"/>
          <w:numId w:val="1"/>
        </w:numPr>
        <w:jc w:val="both"/>
      </w:pPr>
      <w:r>
        <w:t>Zou Paulus zichzelf beschouwd hebben als de wettige opvolger van Judas? (Zie 1 Kor. 15:9; 1 Tim. 1:12-15).</w:t>
      </w:r>
      <w:r w:rsidRPr="002750A1">
        <w:t xml:space="preserve"> </w:t>
      </w:r>
    </w:p>
    <w:p w:rsidR="002750A1" w:rsidRDefault="002750A1" w:rsidP="002750A1">
      <w:pPr>
        <w:pStyle w:val="Lijstalinea"/>
        <w:ind w:left="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A1" w:rsidRDefault="002750A1" w:rsidP="002750A1">
      <w:pPr>
        <w:jc w:val="both"/>
      </w:pPr>
    </w:p>
    <w:p w:rsidR="002750A1" w:rsidRPr="00441FF8" w:rsidRDefault="002750A1" w:rsidP="002750A1">
      <w:pPr>
        <w:pStyle w:val="Lijstalinea"/>
        <w:jc w:val="both"/>
      </w:pPr>
    </w:p>
    <w:sectPr w:rsidR="002750A1" w:rsidRPr="0044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CA7"/>
    <w:multiLevelType w:val="hybridMultilevel"/>
    <w:tmpl w:val="AD589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61"/>
    <w:rsid w:val="00001B07"/>
    <w:rsid w:val="00055996"/>
    <w:rsid w:val="001E078A"/>
    <w:rsid w:val="00270295"/>
    <w:rsid w:val="002750A1"/>
    <w:rsid w:val="002752CC"/>
    <w:rsid w:val="003D44E6"/>
    <w:rsid w:val="00441FF8"/>
    <w:rsid w:val="004C500E"/>
    <w:rsid w:val="00510888"/>
    <w:rsid w:val="007B5502"/>
    <w:rsid w:val="007E6F24"/>
    <w:rsid w:val="00AB4A04"/>
    <w:rsid w:val="00B3125F"/>
    <w:rsid w:val="00B73A61"/>
    <w:rsid w:val="00BF1085"/>
    <w:rsid w:val="00C60AE9"/>
    <w:rsid w:val="00CC71B8"/>
    <w:rsid w:val="00D61EBC"/>
    <w:rsid w:val="00D8771F"/>
    <w:rsid w:val="00EE1F55"/>
    <w:rsid w:val="00F317DE"/>
    <w:rsid w:val="00F8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25F"/>
    <w:pPr>
      <w:ind w:left="720"/>
      <w:contextualSpacing/>
    </w:pPr>
  </w:style>
  <w:style w:type="paragraph" w:styleId="Ballontekst">
    <w:name w:val="Balloon Text"/>
    <w:basedOn w:val="Standaard"/>
    <w:link w:val="BallontekstChar"/>
    <w:uiPriority w:val="99"/>
    <w:semiHidden/>
    <w:unhideWhenUsed/>
    <w:rsid w:val="007E6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25F"/>
    <w:pPr>
      <w:ind w:left="720"/>
      <w:contextualSpacing/>
    </w:pPr>
  </w:style>
  <w:style w:type="paragraph" w:styleId="Ballontekst">
    <w:name w:val="Balloon Text"/>
    <w:basedOn w:val="Standaard"/>
    <w:link w:val="BallontekstChar"/>
    <w:uiPriority w:val="99"/>
    <w:semiHidden/>
    <w:unhideWhenUsed/>
    <w:rsid w:val="007E6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1250</Words>
  <Characters>6879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Arné</dc:creator>
  <cp:lastModifiedBy>Arné</cp:lastModifiedBy>
  <cp:revision>3</cp:revision>
  <cp:lastPrinted>2015-11-04T13:26:00Z</cp:lastPrinted>
  <dcterms:created xsi:type="dcterms:W3CDTF">2015-11-03T18:36:00Z</dcterms:created>
  <dcterms:modified xsi:type="dcterms:W3CDTF">2015-11-04T14:09:00Z</dcterms:modified>
</cp:coreProperties>
</file>