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7948" w14:textId="10C64668" w:rsidR="00B746CF" w:rsidRDefault="00B746CF" w:rsidP="00B746CF">
      <w:pPr>
        <w:pStyle w:val="Kop1"/>
      </w:pPr>
      <w:r>
        <w:t>Inleiding kerstavond</w:t>
      </w:r>
    </w:p>
    <w:p w14:paraId="2187BF5A" w14:textId="0C9735DE" w:rsidR="00B746CF" w:rsidRDefault="00B746CF" w:rsidP="009A0D70">
      <w:pPr>
        <w:spacing w:line="276" w:lineRule="auto"/>
      </w:pPr>
    </w:p>
    <w:p w14:paraId="1FFA354E" w14:textId="6083B24B" w:rsidR="00B746CF" w:rsidRDefault="00B746CF" w:rsidP="009A0D70">
      <w:pPr>
        <w:spacing w:line="276" w:lineRule="auto"/>
      </w:pPr>
      <w:r>
        <w:t>Deze avond hopen we het met elkaar te gaan hebben over een gedeelte uit het Bijbelboek Jesaja. Persoonlijk vind ik het erg waardevol om het kerstverhaal te bekijken vanuit het Oude Testament, zodat je de geboorte van Jezus echt kunt zien in het licht van de beloften die in vervulling gaan. Voor het schrijven van deze inleiding heb ik veel gebruik gemaakt van Matthew Henry, omdat zijn verklaring bij dit gedeelte erg sprekend is.</w:t>
      </w:r>
    </w:p>
    <w:p w14:paraId="1932A3F0" w14:textId="5AED42DD" w:rsidR="00B746CF" w:rsidRDefault="00925100" w:rsidP="009A0D70">
      <w:pPr>
        <w:spacing w:line="276" w:lineRule="auto"/>
      </w:pPr>
      <w:r>
        <w:t xml:space="preserve">Allereerst moeten we kijken naar het hoofdstuk dat hieraan voorafgaat. In hoofdstuk 8 profeteert Jesaja de heftige boodschap dat de Assyriërs Israël zullen binnenvallen en verwoesten. Probeer </w:t>
      </w:r>
      <w:r w:rsidR="0088656F">
        <w:t xml:space="preserve">jezelf eens even voor te stellen hoe heftig dat moet zijn geweest voor de mensen in Israël. </w:t>
      </w:r>
      <w:r w:rsidR="0078783E">
        <w:t xml:space="preserve">In vers 22 staat dat er op aarde benauwdheid en duisternis zal zijn. </w:t>
      </w:r>
      <w:r w:rsidR="00732ACD">
        <w:t>Vanaf vers 23 in hoofdstuk 8 begint Jesaja het volk te troosten. Ondanks dat er dus zulke heftige dingen zullen gebeuren zal dit niet altijd zo blijven.</w:t>
      </w:r>
    </w:p>
    <w:p w14:paraId="3B5AE888" w14:textId="7CB6B3BB" w:rsidR="00732ACD" w:rsidRDefault="00732ACD" w:rsidP="009A0D70">
      <w:pPr>
        <w:pStyle w:val="Geenafstand"/>
        <w:spacing w:line="276" w:lineRule="auto"/>
      </w:pPr>
      <w:r>
        <w:t xml:space="preserve">In de eerste vier verzen van hoofdstuk 9 staan al direct drie grote beloften: </w:t>
      </w:r>
    </w:p>
    <w:p w14:paraId="081A03D9" w14:textId="4C0D69DB" w:rsidR="00732ACD" w:rsidRDefault="00B732C3" w:rsidP="009A0D70">
      <w:pPr>
        <w:pStyle w:val="Geenafstand"/>
        <w:numPr>
          <w:ilvl w:val="0"/>
          <w:numId w:val="2"/>
        </w:numPr>
        <w:spacing w:line="276" w:lineRule="auto"/>
      </w:pPr>
      <w:r>
        <w:t xml:space="preserve">Een groot licht. Matthew Henry noemt het ‘een heerlijk licht, dat bij stappen de donkerheid zou verdrijven’. In de tijd dat Jesaja profeteerde waren er veel profeten, van wie je de profetieën ook als een groot licht zou kunnen omschrijven. Het volk werd hierdoor geleidt en getroost. Maar de echte troost en de vervulling hiervan komt als Jezus Zelf wordt geboren en gaat profeteren. Dat doet niet af aan de profetieën in de tijd van het Oude Testament, maar geeft deze juist zoveel waarden. Ook belangrijk is dat na de komt van Jezus </w:t>
      </w:r>
      <w:r w:rsidR="00903384">
        <w:t>het evangelie ook aan de heidenen verkondigd zou worden. Het licht is dus niet alleen voor het volk van Israël, maar dat licht, de vreugde en blijdschap door de vergeving van onze zonde, kan ook voor ons gebeuren.</w:t>
      </w:r>
    </w:p>
    <w:p w14:paraId="39A2DAF7" w14:textId="2B5808B5" w:rsidR="00903384" w:rsidRDefault="00903384" w:rsidP="009A0D70">
      <w:pPr>
        <w:pStyle w:val="Geenafstand"/>
        <w:numPr>
          <w:ilvl w:val="0"/>
          <w:numId w:val="2"/>
        </w:numPr>
        <w:spacing w:line="276" w:lineRule="auto"/>
      </w:pPr>
      <w:r>
        <w:t xml:space="preserve">Een uitbreiding en de algemene blijdschap die daaruit komt. Door alle verdrukkingen zal het volk tussen de tijd van Jesaja en de komst van Christus verkleinen, maar als Hij komt dan zal het volk weer groot worden. De zin ‘maar Gij hebt de blijdschap niet groot gemaakt’ betekent dat het volk wel verblijd zal zijn, maar dit in het niet valt bij de geestelijke blijdschap die ze </w:t>
      </w:r>
      <w:r w:rsidR="0051433B">
        <w:t xml:space="preserve">zullen </w:t>
      </w:r>
      <w:r>
        <w:t>ervaren. Deze blijdschap komt doordat ze weten dat C</w:t>
      </w:r>
      <w:r w:rsidR="0051433B">
        <w:t>hristus bij hen zal zijn. ook hier is de eeuwige blijdschap niet alleen voor de Joden, maar ook voor de heidenen. Ze zullen samen uiteindelijk Christus loven en danken, omdat Hij naar de wereld wilde komen.</w:t>
      </w:r>
    </w:p>
    <w:p w14:paraId="055F0DBD" w14:textId="6E23BFF5" w:rsidR="0051433B" w:rsidRDefault="0051433B" w:rsidP="009A0D70">
      <w:pPr>
        <w:pStyle w:val="Geenafstand"/>
        <w:numPr>
          <w:ilvl w:val="0"/>
          <w:numId w:val="2"/>
        </w:numPr>
        <w:spacing w:line="276" w:lineRule="auto"/>
      </w:pPr>
      <w:r>
        <w:t xml:space="preserve">De vrijheid. In vers 3 en 4 komt het grote doel en de reden voor de blijdschap van de komst van Christus naar voren. Hij zal de last van de zonde en van Satan verbreken, </w:t>
      </w:r>
      <w:r w:rsidR="00875692">
        <w:t>zodat we in vrijheid kinderen van God kunnen worden. Het wordt vergeleken met een zware strijd, waarbij je na een overwinning niet meer bang hoeft te zijn. Zacharias zegt in zijn lofzang: ‘Dat wij, verlost zijnde uit de hand onzer vijanden, Hem dienen zouden zonder vrees’.</w:t>
      </w:r>
    </w:p>
    <w:p w14:paraId="158C35CD" w14:textId="0D160C0A" w:rsidR="00875692" w:rsidRDefault="00875692" w:rsidP="009A0D70">
      <w:pPr>
        <w:spacing w:line="276" w:lineRule="auto"/>
      </w:pPr>
      <w:r>
        <w:t>Deze drie beloften uit het Oude Testament wijzen dus uiteindelijk allemaal naar de genade van het Evangelie, waardoor zowel Joden als heidenen verlost worden en hierin troost kunnen vinden.</w:t>
      </w:r>
    </w:p>
    <w:p w14:paraId="21D88F8F" w14:textId="66FB9B60" w:rsidR="00875692" w:rsidRDefault="00875692" w:rsidP="009A0D70">
      <w:pPr>
        <w:spacing w:line="276" w:lineRule="auto"/>
      </w:pPr>
      <w:r>
        <w:t xml:space="preserve">Dan gaat Jesaja spreken over Wie diegene is die al deze beloften zal volbrengen. Het zal de Messias zijn. Er staat ‘een Kind ís ons geboren’, wat wijst op de zekerheid waarmee Jesaja dit profeteert. Het is niet ‘zou kunnen’, of ‘wellicht’, maar het ís. </w:t>
      </w:r>
      <w:r w:rsidR="00AF2C25">
        <w:t>Christus wordt hier op twee manieren geschetst:</w:t>
      </w:r>
    </w:p>
    <w:p w14:paraId="5D84A8A3" w14:textId="0FA59A1A" w:rsidR="00AF2C25" w:rsidRDefault="00AF2C25" w:rsidP="009A0D70">
      <w:pPr>
        <w:pStyle w:val="Geenafstand"/>
        <w:numPr>
          <w:ilvl w:val="0"/>
          <w:numId w:val="4"/>
        </w:numPr>
        <w:spacing w:line="276" w:lineRule="auto"/>
      </w:pPr>
      <w:r>
        <w:lastRenderedPageBreak/>
        <w:t>In Zijn vernedering: de almachtige God is geboren als een kind. Sterker nog, Hij is óns geboren als een kind. Hij heeft Zichzelf vernederd, zodat wij uiteindelijk verhoogt kunnen worden.</w:t>
      </w:r>
    </w:p>
    <w:p w14:paraId="5F159CAD" w14:textId="3BBE473A" w:rsidR="00AF2C25" w:rsidRDefault="00AF2C25" w:rsidP="009A0D70">
      <w:pPr>
        <w:pStyle w:val="Geenafstand"/>
        <w:numPr>
          <w:ilvl w:val="0"/>
          <w:numId w:val="4"/>
        </w:numPr>
        <w:spacing w:line="276" w:lineRule="auto"/>
      </w:pPr>
      <w:r>
        <w:t xml:space="preserve">In Zijn verhoging: ondanks dat Christus Zichzelf heeft vernederd, is Hij alleen nog steeds Degene met de hoogste eer en macht. De heerschappij van de Kerk ligt op Zijn schouders. Dat zijn niet alleen de uiterlijke kenmerken van de Kerk, maar zelfs de last van Zijn hele Kerk. De welbekende namen die worden genoemd zijn de namen zoals Christus door zijn Kerk gekend zal worden. Ook in deze namen is alleen maar verhoging van God te zien. Verder wordt er in vers 6 lovend over de heerschappij van Christus gesproken. Zijn heerschappij is eeuwig, de vrede zal meer worden </w:t>
      </w:r>
      <w:r w:rsidR="00B246CA">
        <w:t xml:space="preserve">en er zal recht gesproken worden. </w:t>
      </w:r>
    </w:p>
    <w:p w14:paraId="0DBF3EC3" w14:textId="7CD76546" w:rsidR="00B246CA" w:rsidRDefault="00B246CA" w:rsidP="009A0D70">
      <w:pPr>
        <w:pStyle w:val="Geenafstand"/>
        <w:spacing w:line="276" w:lineRule="auto"/>
      </w:pPr>
    </w:p>
    <w:p w14:paraId="6E553599" w14:textId="1A03A0D2" w:rsidR="001B4059" w:rsidRDefault="00B246CA" w:rsidP="009A0D70">
      <w:pPr>
        <w:pStyle w:val="Geenafstand"/>
        <w:spacing w:line="276" w:lineRule="auto"/>
      </w:pPr>
      <w:r>
        <w:t>Kort samengevat, wat hebben we gezien? Zelfs in de donkerste tijd wordt er een licht aan de wereld beloofd, namelijk Christus als Verlosser. Hij zal Zijn volk redden van de zonde en Satan. Dit volk is zal uitgebreid worden, zowel bij de Joden als de heidenen. Christus heeft Zich hiervoor vernederd, maar zal uiteindelijk hierdoor weer verhoogt worden. Omdat Jezus is beloofd en deze belofte in vervulling is gegaan, kunnen ook wij nog steeds zalig worden. Kijk maar naar het einde van vers 6: ‘De ijver des HEEREN der heirscharen zal zulks doen.’ Omdat Hij Zijn volk liefheeft zal Hij mensen verlossen.</w:t>
      </w:r>
    </w:p>
    <w:p w14:paraId="217CA748" w14:textId="6956360E" w:rsidR="00C475E5" w:rsidRPr="00B746CF" w:rsidRDefault="00C475E5" w:rsidP="00C475E5">
      <w:pPr>
        <w:pStyle w:val="Geenafstand"/>
      </w:pPr>
    </w:p>
    <w:p w14:paraId="1160B1D2" w14:textId="04695A99" w:rsidR="00F11231" w:rsidRPr="00B746CF" w:rsidRDefault="00F11231" w:rsidP="00B246CA">
      <w:pPr>
        <w:pStyle w:val="Geenafstand"/>
      </w:pPr>
    </w:p>
    <w:sectPr w:rsidR="00F11231" w:rsidRPr="00B746CF" w:rsidSect="00C475E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0BF6" w14:textId="77777777" w:rsidR="003364EA" w:rsidRDefault="003364EA" w:rsidP="00223267">
      <w:pPr>
        <w:spacing w:after="0" w:line="240" w:lineRule="auto"/>
      </w:pPr>
      <w:r>
        <w:separator/>
      </w:r>
    </w:p>
  </w:endnote>
  <w:endnote w:type="continuationSeparator" w:id="0">
    <w:p w14:paraId="272BB58D" w14:textId="77777777" w:rsidR="003364EA" w:rsidRDefault="003364EA" w:rsidP="0022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BC2A" w14:textId="77777777" w:rsidR="003364EA" w:rsidRDefault="003364EA" w:rsidP="00223267">
      <w:pPr>
        <w:spacing w:after="0" w:line="240" w:lineRule="auto"/>
      </w:pPr>
      <w:r>
        <w:separator/>
      </w:r>
    </w:p>
  </w:footnote>
  <w:footnote w:type="continuationSeparator" w:id="0">
    <w:p w14:paraId="460C903F" w14:textId="77777777" w:rsidR="003364EA" w:rsidRDefault="003364EA" w:rsidP="00223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189B" w14:textId="2AB03A0D" w:rsidR="00223267" w:rsidRPr="00B746CF" w:rsidRDefault="00223267" w:rsidP="00223267">
    <w:pPr>
      <w:pStyle w:val="Koptekst"/>
    </w:pPr>
    <w:r w:rsidRPr="00B746CF">
      <w:t xml:space="preserve">Gameren, </w:t>
    </w:r>
    <w:r w:rsidR="00B746CF">
      <w:t>16 december 2022</w:t>
    </w:r>
    <w:r w:rsidRPr="00B746CF">
      <w:tab/>
    </w:r>
    <w:r w:rsidRPr="00B746CF">
      <w:tab/>
    </w:r>
    <w:r w:rsidR="00B746CF" w:rsidRPr="00B746CF">
      <w:t>Je</w:t>
    </w:r>
    <w:r w:rsidR="00B746CF">
      <w:t>saja 9: 1-</w:t>
    </w:r>
    <w:r w:rsidR="009A0D70">
      <w:t>6</w:t>
    </w:r>
  </w:p>
  <w:p w14:paraId="6D71B152" w14:textId="0DEB07BC" w:rsidR="00223267" w:rsidRPr="00B746CF" w:rsidRDefault="00223267" w:rsidP="00223267">
    <w:pPr>
      <w:pStyle w:val="Koptekst"/>
    </w:pPr>
    <w:r w:rsidRPr="00B746CF">
      <w:tab/>
    </w:r>
    <w:r w:rsidRPr="00B746CF">
      <w:tab/>
    </w:r>
    <w:r w:rsidR="009A0D70">
      <w:t>Lofzang van Simeon: 2</w:t>
    </w:r>
  </w:p>
  <w:p w14:paraId="3DAC8DC7" w14:textId="504C22C7" w:rsidR="00223267" w:rsidRPr="00B746CF" w:rsidRDefault="00223267" w:rsidP="00223267">
    <w:pPr>
      <w:pStyle w:val="Koptekst"/>
    </w:pPr>
    <w:r w:rsidRPr="00B746CF">
      <w:tab/>
    </w:r>
    <w:r w:rsidRPr="00B746CF">
      <w:tab/>
    </w:r>
    <w:r w:rsidR="009A0D70">
      <w:t>Lofzang van Zacharias: 4-</w:t>
    </w:r>
    <w:r w:rsidR="00C475E5">
      <w:t>5</w:t>
    </w:r>
    <w:r w:rsidRPr="00B746CF">
      <w:t xml:space="preserve">  </w:t>
    </w:r>
  </w:p>
  <w:p w14:paraId="756F7C89" w14:textId="384A395E" w:rsidR="00223267" w:rsidRPr="00B746CF" w:rsidRDefault="00223267" w:rsidP="00223267">
    <w:pPr>
      <w:pStyle w:val="Koptekst"/>
      <w:jc w:val="center"/>
    </w:pPr>
    <w:r w:rsidRPr="00B746CF">
      <w:tab/>
    </w:r>
    <w:r w:rsidRPr="00B746CF">
      <w:tab/>
      <w:t xml:space="preserve">Psalm: </w:t>
    </w:r>
    <w:r w:rsidR="009A0D70">
      <w:t>36</w:t>
    </w:r>
    <w:r w:rsidRPr="00B746CF">
      <w:t>:</w:t>
    </w:r>
    <w:r w:rsidR="009A0D70">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205F"/>
    <w:multiLevelType w:val="hybridMultilevel"/>
    <w:tmpl w:val="6F3EFE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DE46C0E"/>
    <w:multiLevelType w:val="hybridMultilevel"/>
    <w:tmpl w:val="4B1E21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4F61981"/>
    <w:multiLevelType w:val="hybridMultilevel"/>
    <w:tmpl w:val="957E6A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7E37A92"/>
    <w:multiLevelType w:val="hybridMultilevel"/>
    <w:tmpl w:val="1674B5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10611404">
    <w:abstractNumId w:val="2"/>
  </w:num>
  <w:num w:numId="2" w16cid:durableId="1711298539">
    <w:abstractNumId w:val="1"/>
  </w:num>
  <w:num w:numId="3" w16cid:durableId="1871725076">
    <w:abstractNumId w:val="0"/>
  </w:num>
  <w:num w:numId="4" w16cid:durableId="728916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62C9"/>
    <w:rsid w:val="001B4059"/>
    <w:rsid w:val="001F62C9"/>
    <w:rsid w:val="00223267"/>
    <w:rsid w:val="002E634D"/>
    <w:rsid w:val="003364EA"/>
    <w:rsid w:val="00381F25"/>
    <w:rsid w:val="0051433B"/>
    <w:rsid w:val="00732ACD"/>
    <w:rsid w:val="0078783E"/>
    <w:rsid w:val="00807D92"/>
    <w:rsid w:val="00875692"/>
    <w:rsid w:val="0088656F"/>
    <w:rsid w:val="00903384"/>
    <w:rsid w:val="0090390A"/>
    <w:rsid w:val="00925100"/>
    <w:rsid w:val="009A0D70"/>
    <w:rsid w:val="00A55CAD"/>
    <w:rsid w:val="00AF2C25"/>
    <w:rsid w:val="00B246CA"/>
    <w:rsid w:val="00B732C3"/>
    <w:rsid w:val="00B746CF"/>
    <w:rsid w:val="00C16A15"/>
    <w:rsid w:val="00C205D5"/>
    <w:rsid w:val="00C475E5"/>
    <w:rsid w:val="00D050B7"/>
    <w:rsid w:val="00E237A9"/>
    <w:rsid w:val="00E71855"/>
    <w:rsid w:val="00ED130B"/>
    <w:rsid w:val="00F112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44BAD"/>
  <w15:docId w15:val="{1BF20DAD-BFA6-4CE5-95EE-FDBB799E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746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32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267"/>
  </w:style>
  <w:style w:type="paragraph" w:styleId="Voettekst">
    <w:name w:val="footer"/>
    <w:basedOn w:val="Standaard"/>
    <w:link w:val="VoettekstChar"/>
    <w:uiPriority w:val="99"/>
    <w:unhideWhenUsed/>
    <w:rsid w:val="002232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3267"/>
  </w:style>
  <w:style w:type="character" w:customStyle="1" w:styleId="Kop1Char">
    <w:name w:val="Kop 1 Char"/>
    <w:basedOn w:val="Standaardalinea-lettertype"/>
    <w:link w:val="Kop1"/>
    <w:uiPriority w:val="9"/>
    <w:rsid w:val="00B746C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732ACD"/>
    <w:pPr>
      <w:ind w:left="720"/>
      <w:contextualSpacing/>
    </w:pPr>
  </w:style>
  <w:style w:type="paragraph" w:styleId="Geenafstand">
    <w:name w:val="No Spacing"/>
    <w:uiPriority w:val="1"/>
    <w:qFormat/>
    <w:rsid w:val="00732A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4033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Baijense, T.W. (Dorothé)</dc:creator>
  <cp:keywords/>
  <dc:description/>
  <cp:lastModifiedBy>Jorieke van Genderen</cp:lastModifiedBy>
  <cp:revision>2</cp:revision>
  <cp:lastPrinted>2022-12-16T16:36:00Z</cp:lastPrinted>
  <dcterms:created xsi:type="dcterms:W3CDTF">2023-02-01T21:08:00Z</dcterms:created>
  <dcterms:modified xsi:type="dcterms:W3CDTF">2023-02-01T21:08:00Z</dcterms:modified>
</cp:coreProperties>
</file>